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7"/>
        <w:gridCol w:w="3873"/>
        <w:gridCol w:w="2566"/>
      </w:tblGrid>
      <w:tr w:rsidR="00852F61" w:rsidRPr="00657218" w:rsidTr="00A408BD">
        <w:tc>
          <w:tcPr>
            <w:tcW w:w="2879" w:type="dxa"/>
          </w:tcPr>
          <w:p w:rsidR="00852F61" w:rsidRPr="00657218" w:rsidRDefault="00852F61" w:rsidP="00852F61">
            <w:bookmarkStart w:id="0" w:name="_GoBack"/>
            <w:bookmarkEnd w:id="0"/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852F61" w:rsidRPr="00657218" w:rsidRDefault="00852F61" w:rsidP="00852F61">
            <w:pPr>
              <w:jc w:val="right"/>
            </w:pPr>
            <w:r>
              <w:t>Проект</w:t>
            </w:r>
          </w:p>
        </w:tc>
      </w:tr>
      <w:tr w:rsidR="00852F61" w:rsidRPr="00657218" w:rsidTr="00A408BD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A408BD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A408BD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A408BD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A408BD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623" w:type="dxa"/>
          </w:tcPr>
          <w:p w:rsidR="00852F61" w:rsidRPr="00657218" w:rsidRDefault="00852F61" w:rsidP="00852F61"/>
        </w:tc>
      </w:tr>
      <w:tr w:rsidR="00852F61" w:rsidRPr="00657218" w:rsidTr="00A408BD">
        <w:tc>
          <w:tcPr>
            <w:tcW w:w="2879" w:type="dxa"/>
          </w:tcPr>
          <w:p w:rsidR="00852F61" w:rsidRPr="00657218" w:rsidRDefault="00852F61" w:rsidP="00852F61">
            <w:pPr>
              <w:jc w:val="both"/>
            </w:pPr>
            <w:r>
              <w:t xml:space="preserve">от </w:t>
            </w:r>
            <w:r w:rsidR="001E4F44">
              <w:t xml:space="preserve">18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035D53">
                <w:t>2021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852F61" w:rsidRPr="00657218" w:rsidRDefault="00852F61" w:rsidP="00852F61">
            <w:pPr>
              <w:jc w:val="right"/>
            </w:pPr>
            <w:r w:rsidRPr="00657218">
              <w:t>№</w:t>
            </w:r>
            <w:r w:rsidR="001E4F44">
              <w:t xml:space="preserve"> ___</w:t>
            </w:r>
            <w:r w:rsidRPr="00657218">
              <w:t xml:space="preserve">   </w:t>
            </w:r>
          </w:p>
        </w:tc>
      </w:tr>
    </w:tbl>
    <w:p w:rsidR="00852F61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4986"/>
      </w:tblGrid>
      <w:tr w:rsidR="00852F61" w:rsidRPr="00657218" w:rsidTr="00A17E49">
        <w:tc>
          <w:tcPr>
            <w:tcW w:w="4428" w:type="dxa"/>
          </w:tcPr>
          <w:p w:rsidR="00852F61" w:rsidRPr="00F84F73" w:rsidRDefault="00852F61" w:rsidP="00852F61">
            <w:pPr>
              <w:jc w:val="both"/>
              <w:rPr>
                <w:b/>
              </w:rPr>
            </w:pPr>
            <w:r w:rsidRPr="00272630">
              <w:rPr>
                <w:b/>
              </w:rPr>
              <w:t xml:space="preserve">О внесении изменений </w:t>
            </w:r>
            <w:r w:rsidR="005D521E">
              <w:rPr>
                <w:b/>
              </w:rPr>
              <w:t>в приложение к решению Совета депутатов Бейско</w:t>
            </w:r>
            <w:r w:rsidR="00A17E49">
              <w:rPr>
                <w:b/>
              </w:rPr>
              <w:t>го района от 30.11.2015 № 317 «</w:t>
            </w:r>
            <w:r w:rsidR="005D521E">
              <w:rPr>
                <w:b/>
              </w:rPr>
              <w:t>Об утверждении Перечня должностных лиц, уполномоченных составлят</w:t>
            </w:r>
            <w:r w:rsidR="00A17E49">
              <w:rPr>
                <w:b/>
              </w:rPr>
              <w:t xml:space="preserve">ь протоколы об административных </w:t>
            </w:r>
            <w:r w:rsidR="005D521E">
              <w:rPr>
                <w:b/>
              </w:rPr>
              <w:t>правонарушениях»</w:t>
            </w:r>
          </w:p>
        </w:tc>
        <w:tc>
          <w:tcPr>
            <w:tcW w:w="5142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852F61" w:rsidRPr="00657218" w:rsidTr="00A17E49">
        <w:tc>
          <w:tcPr>
            <w:tcW w:w="4428" w:type="dxa"/>
          </w:tcPr>
          <w:p w:rsidR="00852F61" w:rsidRPr="00657218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1E4F44" w:rsidRPr="00657218" w:rsidTr="00A17E49">
        <w:tc>
          <w:tcPr>
            <w:tcW w:w="4428" w:type="dxa"/>
          </w:tcPr>
          <w:p w:rsidR="001E4F44" w:rsidRPr="00657218" w:rsidRDefault="001E4F44" w:rsidP="00852F61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1E4F44" w:rsidRPr="00657218" w:rsidRDefault="001E4F44" w:rsidP="00852F61">
            <w:pPr>
              <w:rPr>
                <w:b/>
              </w:rPr>
            </w:pPr>
          </w:p>
        </w:tc>
      </w:tr>
    </w:tbl>
    <w:p w:rsidR="00852F61" w:rsidRDefault="00936EA8" w:rsidP="002414AE">
      <w:pPr>
        <w:autoSpaceDE w:val="0"/>
        <w:autoSpaceDN w:val="0"/>
        <w:adjustRightInd w:val="0"/>
        <w:ind w:firstLine="720"/>
        <w:jc w:val="both"/>
      </w:pPr>
      <w:r>
        <w:t xml:space="preserve">Руководствуясь </w:t>
      </w:r>
      <w:r w:rsidR="00852F61">
        <w:t xml:space="preserve">Законом Республики Хакасия </w:t>
      </w:r>
      <w:r w:rsidR="00A17E49">
        <w:t xml:space="preserve">от 17.12.2008 № 91-ЗРХ </w:t>
      </w:r>
      <w:r w:rsidR="001E4F44">
        <w:t xml:space="preserve">   </w:t>
      </w:r>
      <w:proofErr w:type="gramStart"/>
      <w:r w:rsidR="001E4F44">
        <w:t xml:space="preserve">   </w:t>
      </w:r>
      <w:r w:rsidR="00A17E49">
        <w:t>«</w:t>
      </w:r>
      <w:proofErr w:type="gramEnd"/>
      <w:r w:rsidR="005D521E">
        <w:t>Об  административных правонарушениях», Законом Республики Хакасия от 26.1</w:t>
      </w:r>
      <w:r w:rsidR="00A17E49">
        <w:t>2.</w:t>
      </w:r>
      <w:r w:rsidR="001E4F44">
        <w:t xml:space="preserve">2013 № </w:t>
      </w:r>
      <w:r w:rsidR="00A17E49">
        <w:t>124-ЗРХ «</w:t>
      </w:r>
      <w:r w:rsidR="005D521E">
        <w:t>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правонарушения», статьей 17 Устава муниципального образования Бейский район Республики Хакасия,</w:t>
      </w:r>
    </w:p>
    <w:p w:rsidR="00852F61" w:rsidRPr="00DA573F" w:rsidRDefault="00852F61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657218" w:rsidTr="00852F61">
        <w:trPr>
          <w:jc w:val="center"/>
        </w:trPr>
        <w:tc>
          <w:tcPr>
            <w:tcW w:w="9797" w:type="dxa"/>
          </w:tcPr>
          <w:p w:rsidR="00852F61" w:rsidRPr="00657218" w:rsidRDefault="00852F61" w:rsidP="00852F61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657218" w:rsidTr="00852F61">
        <w:trPr>
          <w:jc w:val="center"/>
        </w:trPr>
        <w:tc>
          <w:tcPr>
            <w:tcW w:w="9797" w:type="dxa"/>
          </w:tcPr>
          <w:p w:rsidR="00852F61" w:rsidRPr="00657218" w:rsidRDefault="00852F61" w:rsidP="00852F61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852F61" w:rsidRDefault="00852F61" w:rsidP="00852F61">
      <w:pPr>
        <w:jc w:val="both"/>
      </w:pPr>
    </w:p>
    <w:p w:rsidR="000E7512" w:rsidRDefault="00852F61" w:rsidP="00C57A0F">
      <w:pPr>
        <w:tabs>
          <w:tab w:val="left" w:pos="4500"/>
        </w:tabs>
        <w:ind w:right="-120" w:firstLine="720"/>
        <w:jc w:val="both"/>
      </w:pPr>
      <w:r>
        <w:t xml:space="preserve">1. Внести </w:t>
      </w:r>
      <w:r w:rsidR="00936EA8">
        <w:t xml:space="preserve">в приложение к решению Совета депутатов Бейского </w:t>
      </w:r>
      <w:proofErr w:type="gramStart"/>
      <w:r w:rsidR="00936EA8">
        <w:t>района  от</w:t>
      </w:r>
      <w:proofErr w:type="gramEnd"/>
      <w:r w:rsidR="00936EA8">
        <w:t xml:space="preserve"> 30.11.2015 № 317 </w:t>
      </w:r>
      <w:r w:rsidR="00936EA8" w:rsidRPr="00936EA8">
        <w:t>«Об утверждении Перечня должностных лиц, уполномоченных составлять протоколы об административных правонарушениях»</w:t>
      </w:r>
      <w:r w:rsidR="008F0B91">
        <w:t xml:space="preserve"> </w:t>
      </w:r>
      <w:r w:rsidR="00936EA8">
        <w:t>следующие изменения:</w:t>
      </w:r>
    </w:p>
    <w:p w:rsidR="00DB7512" w:rsidRDefault="00DB7512" w:rsidP="00C57A0F">
      <w:pPr>
        <w:tabs>
          <w:tab w:val="left" w:pos="4500"/>
        </w:tabs>
        <w:ind w:right="-120" w:firstLine="720"/>
        <w:jc w:val="both"/>
      </w:pPr>
      <w:r>
        <w:t xml:space="preserve">1) в пункте 10 </w:t>
      </w:r>
      <w:r w:rsidR="006E45A2">
        <w:t>цифры «52, 55,» исключить;</w:t>
      </w:r>
    </w:p>
    <w:p w:rsidR="00C57A0F" w:rsidRPr="001E4F44" w:rsidRDefault="006E45A2" w:rsidP="00C57A0F">
      <w:pPr>
        <w:tabs>
          <w:tab w:val="left" w:pos="4500"/>
        </w:tabs>
        <w:ind w:right="-120" w:firstLine="720"/>
        <w:jc w:val="both"/>
      </w:pPr>
      <w:r>
        <w:t>2</w:t>
      </w:r>
      <w:r w:rsidR="00C57A0F" w:rsidRPr="001E4F44">
        <w:t xml:space="preserve">) </w:t>
      </w:r>
      <w:r w:rsidR="008F0B91" w:rsidRPr="001E4F44">
        <w:t>пункт</w:t>
      </w:r>
      <w:r w:rsidR="00936EA8" w:rsidRPr="001E4F44">
        <w:t xml:space="preserve"> </w:t>
      </w:r>
      <w:r w:rsidR="00035D53" w:rsidRPr="001E4F44">
        <w:t>12 после цифр «</w:t>
      </w:r>
      <w:r w:rsidR="001E4F44" w:rsidRPr="001E4F44">
        <w:t>5</w:t>
      </w:r>
      <w:r w:rsidR="00311FB6">
        <w:t>0(1)</w:t>
      </w:r>
      <w:r w:rsidR="001E4F44" w:rsidRPr="001E4F44">
        <w:t>,</w:t>
      </w:r>
      <w:r w:rsidR="00035D53" w:rsidRPr="001E4F44">
        <w:t>»</w:t>
      </w:r>
      <w:r w:rsidR="00F547EF" w:rsidRPr="001E4F44">
        <w:t xml:space="preserve"> </w:t>
      </w:r>
      <w:r w:rsidR="001E4F44">
        <w:t>дополнить цифрами «</w:t>
      </w:r>
      <w:r w:rsidR="00035D53" w:rsidRPr="001E4F44">
        <w:t>72</w:t>
      </w:r>
      <w:r w:rsidR="001E4F44">
        <w:t xml:space="preserve">, </w:t>
      </w:r>
      <w:r w:rsidR="00035D53" w:rsidRPr="001E4F44">
        <w:t>73,»;</w:t>
      </w:r>
    </w:p>
    <w:p w:rsidR="00916D9F" w:rsidRPr="001E4F44" w:rsidRDefault="006E45A2" w:rsidP="00F547EF">
      <w:pPr>
        <w:tabs>
          <w:tab w:val="left" w:pos="4500"/>
        </w:tabs>
        <w:ind w:right="-120" w:firstLine="720"/>
        <w:jc w:val="both"/>
      </w:pPr>
      <w:r>
        <w:t>3</w:t>
      </w:r>
      <w:r w:rsidR="00F547EF" w:rsidRPr="001E4F44">
        <w:t>) пункт 13 после цифр «</w:t>
      </w:r>
      <w:r w:rsidR="001E4F44" w:rsidRPr="001E4F44">
        <w:t>5</w:t>
      </w:r>
      <w:r w:rsidR="00311FB6">
        <w:t>0(1),</w:t>
      </w:r>
      <w:r w:rsidR="001E4F44">
        <w:t xml:space="preserve">» дополнить цифрами «72, </w:t>
      </w:r>
      <w:r w:rsidR="00F547EF" w:rsidRPr="001E4F44">
        <w:t>73</w:t>
      </w:r>
      <w:r w:rsidR="001E4F44">
        <w:t>,</w:t>
      </w:r>
      <w:r w:rsidR="00F547EF" w:rsidRPr="001E4F44">
        <w:t>».</w:t>
      </w:r>
    </w:p>
    <w:p w:rsidR="00C57A0F" w:rsidRPr="001E4F44" w:rsidRDefault="00852F61" w:rsidP="00C57A0F">
      <w:pPr>
        <w:autoSpaceDE w:val="0"/>
        <w:autoSpaceDN w:val="0"/>
        <w:adjustRightInd w:val="0"/>
        <w:ind w:firstLine="720"/>
        <w:jc w:val="both"/>
      </w:pPr>
      <w:r w:rsidRPr="001E4F44">
        <w:t>2</w:t>
      </w:r>
      <w:r w:rsidR="00C57A0F" w:rsidRPr="001E4F44">
        <w:t xml:space="preserve">. Направить решение Главе Бейского района </w:t>
      </w:r>
      <w:r w:rsidR="00F547EF" w:rsidRPr="001E4F44">
        <w:t xml:space="preserve">И.Н. </w:t>
      </w:r>
      <w:proofErr w:type="spellStart"/>
      <w:r w:rsidR="00F547EF" w:rsidRPr="001E4F44">
        <w:t>Стряпкову</w:t>
      </w:r>
      <w:proofErr w:type="spellEnd"/>
      <w:r w:rsidR="00C57A0F" w:rsidRPr="001E4F44">
        <w:t xml:space="preserve"> для подписания и опубликования.</w:t>
      </w:r>
    </w:p>
    <w:p w:rsidR="00C57A0F" w:rsidRDefault="00C57A0F" w:rsidP="00C57A0F">
      <w:pPr>
        <w:autoSpaceDE w:val="0"/>
        <w:autoSpaceDN w:val="0"/>
        <w:adjustRightInd w:val="0"/>
        <w:ind w:firstLine="720"/>
        <w:jc w:val="both"/>
      </w:pPr>
      <w:r w:rsidRPr="001E4F44">
        <w:t>3. Настоящее решение вступает в силу после его официального опубликования в газете «Саянская заря».</w:t>
      </w:r>
    </w:p>
    <w:p w:rsidR="006E45A2" w:rsidRDefault="006E45A2" w:rsidP="00C57A0F">
      <w:pPr>
        <w:autoSpaceDE w:val="0"/>
        <w:autoSpaceDN w:val="0"/>
        <w:adjustRightInd w:val="0"/>
        <w:ind w:firstLine="720"/>
        <w:jc w:val="both"/>
      </w:pPr>
    </w:p>
    <w:p w:rsidR="006E45A2" w:rsidRDefault="006E45A2" w:rsidP="00C57A0F">
      <w:pPr>
        <w:autoSpaceDE w:val="0"/>
        <w:autoSpaceDN w:val="0"/>
        <w:adjustRightInd w:val="0"/>
        <w:ind w:firstLine="720"/>
        <w:jc w:val="both"/>
      </w:pPr>
    </w:p>
    <w:p w:rsidR="006E45A2" w:rsidRPr="001E4F44" w:rsidRDefault="006E45A2" w:rsidP="00C57A0F">
      <w:pPr>
        <w:autoSpaceDE w:val="0"/>
        <w:autoSpaceDN w:val="0"/>
        <w:adjustRightInd w:val="0"/>
        <w:ind w:firstLine="720"/>
        <w:jc w:val="both"/>
      </w:pPr>
    </w:p>
    <w:p w:rsidR="00C57A0F" w:rsidRPr="001E4F44" w:rsidRDefault="00C57A0F" w:rsidP="00C57A0F">
      <w:pPr>
        <w:autoSpaceDE w:val="0"/>
        <w:autoSpaceDN w:val="0"/>
        <w:adjustRightInd w:val="0"/>
        <w:ind w:firstLine="720"/>
        <w:jc w:val="both"/>
      </w:pPr>
      <w:r w:rsidRPr="001E4F44">
        <w:t xml:space="preserve">4. Контроль за исполнением решения возложить на постоянную комиссию мандатную и по вопросам </w:t>
      </w:r>
      <w:proofErr w:type="gramStart"/>
      <w:r w:rsidRPr="001E4F44">
        <w:t>законности  и</w:t>
      </w:r>
      <w:proofErr w:type="gramEnd"/>
      <w:r w:rsidRPr="001E4F44">
        <w:t xml:space="preserve"> правопоряд</w:t>
      </w:r>
      <w:r w:rsidR="008F0B91" w:rsidRPr="001E4F44">
        <w:t>ка (</w:t>
      </w:r>
      <w:proofErr w:type="spellStart"/>
      <w:r w:rsidR="008F0B91" w:rsidRPr="001E4F44">
        <w:t>Агибалова</w:t>
      </w:r>
      <w:proofErr w:type="spellEnd"/>
      <w:r w:rsidR="008F0B91" w:rsidRPr="001E4F44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A17E49" w:rsidRPr="00657218" w:rsidTr="000E7512">
        <w:tc>
          <w:tcPr>
            <w:tcW w:w="4783" w:type="dxa"/>
          </w:tcPr>
          <w:p w:rsidR="00A17E49" w:rsidRPr="00657218" w:rsidRDefault="00A17E49" w:rsidP="00852F61">
            <w:pPr>
              <w:jc w:val="both"/>
            </w:pPr>
          </w:p>
        </w:tc>
        <w:tc>
          <w:tcPr>
            <w:tcW w:w="4787" w:type="dxa"/>
          </w:tcPr>
          <w:p w:rsidR="00A17E49" w:rsidRPr="00657218" w:rsidRDefault="00A17E49" w:rsidP="00852F61">
            <w:pPr>
              <w:jc w:val="right"/>
            </w:pPr>
          </w:p>
        </w:tc>
      </w:tr>
      <w:tr w:rsidR="00852F61" w:rsidRPr="00657218" w:rsidTr="000E7512">
        <w:tc>
          <w:tcPr>
            <w:tcW w:w="4783" w:type="dxa"/>
          </w:tcPr>
          <w:p w:rsidR="00852F61" w:rsidRPr="00657218" w:rsidRDefault="00852F61" w:rsidP="00852F61">
            <w:pPr>
              <w:jc w:val="both"/>
            </w:pPr>
          </w:p>
        </w:tc>
        <w:tc>
          <w:tcPr>
            <w:tcW w:w="4787" w:type="dxa"/>
          </w:tcPr>
          <w:p w:rsidR="00852F61" w:rsidRPr="00657218" w:rsidRDefault="00852F61" w:rsidP="00852F61">
            <w:pPr>
              <w:jc w:val="right"/>
            </w:pPr>
          </w:p>
        </w:tc>
      </w:tr>
      <w:tr w:rsidR="00EA6615" w:rsidRPr="00657218" w:rsidTr="000E7512">
        <w:tc>
          <w:tcPr>
            <w:tcW w:w="4783" w:type="dxa"/>
          </w:tcPr>
          <w:p w:rsidR="00EA6615" w:rsidRPr="00657218" w:rsidRDefault="00EA6615" w:rsidP="00852F61">
            <w:pPr>
              <w:jc w:val="both"/>
            </w:pPr>
          </w:p>
        </w:tc>
        <w:tc>
          <w:tcPr>
            <w:tcW w:w="4787" w:type="dxa"/>
          </w:tcPr>
          <w:p w:rsidR="00EA6615" w:rsidRPr="00657218" w:rsidRDefault="00EA6615" w:rsidP="00852F61">
            <w:pPr>
              <w:jc w:val="right"/>
            </w:pPr>
          </w:p>
        </w:tc>
      </w:tr>
      <w:tr w:rsidR="00852F61" w:rsidRPr="00657218" w:rsidTr="000E7512">
        <w:tc>
          <w:tcPr>
            <w:tcW w:w="4783" w:type="dxa"/>
          </w:tcPr>
          <w:p w:rsidR="008F0B91" w:rsidRDefault="008F0B91" w:rsidP="00852F61">
            <w:pPr>
              <w:jc w:val="both"/>
            </w:pPr>
            <w:r>
              <w:t xml:space="preserve">Председатель </w:t>
            </w:r>
          </w:p>
          <w:p w:rsidR="006E45A2" w:rsidRDefault="000E7512" w:rsidP="00852F61">
            <w:pPr>
              <w:jc w:val="both"/>
            </w:pPr>
            <w:r>
              <w:t>Совета депутатов</w:t>
            </w:r>
            <w:r w:rsidR="00406A46">
              <w:t xml:space="preserve"> </w:t>
            </w:r>
          </w:p>
          <w:p w:rsidR="000E7512" w:rsidRPr="00657218" w:rsidRDefault="000E7512" w:rsidP="00852F61">
            <w:pPr>
              <w:jc w:val="both"/>
            </w:pPr>
            <w:r>
              <w:t xml:space="preserve">Бейского района </w:t>
            </w:r>
          </w:p>
        </w:tc>
        <w:tc>
          <w:tcPr>
            <w:tcW w:w="4787" w:type="dxa"/>
          </w:tcPr>
          <w:p w:rsidR="000E7512" w:rsidRDefault="000E7512" w:rsidP="00852F61">
            <w:pPr>
              <w:jc w:val="right"/>
            </w:pPr>
          </w:p>
          <w:p w:rsidR="006E45A2" w:rsidRDefault="006E45A2" w:rsidP="00406A46">
            <w:pPr>
              <w:jc w:val="right"/>
            </w:pPr>
          </w:p>
          <w:p w:rsidR="00852F61" w:rsidRPr="00657218" w:rsidRDefault="000E7512" w:rsidP="00406A46">
            <w:pPr>
              <w:jc w:val="right"/>
            </w:pPr>
            <w:r>
              <w:t>Г.М.</w:t>
            </w:r>
            <w:r w:rsidR="008F0B91">
              <w:t xml:space="preserve"> </w:t>
            </w:r>
            <w:r>
              <w:t xml:space="preserve">Котельникова </w:t>
            </w:r>
          </w:p>
        </w:tc>
      </w:tr>
      <w:tr w:rsidR="008F0B91" w:rsidRPr="00657218" w:rsidTr="000E7512">
        <w:tc>
          <w:tcPr>
            <w:tcW w:w="4783" w:type="dxa"/>
          </w:tcPr>
          <w:p w:rsidR="008F0B91" w:rsidRDefault="008F0B91" w:rsidP="00852F61">
            <w:pPr>
              <w:jc w:val="both"/>
            </w:pPr>
          </w:p>
        </w:tc>
        <w:tc>
          <w:tcPr>
            <w:tcW w:w="4787" w:type="dxa"/>
          </w:tcPr>
          <w:p w:rsidR="008F0B91" w:rsidRDefault="008F0B91" w:rsidP="00852F61">
            <w:pPr>
              <w:jc w:val="right"/>
            </w:pPr>
          </w:p>
        </w:tc>
      </w:tr>
      <w:tr w:rsidR="008F0B91" w:rsidRPr="00657218" w:rsidTr="000E7512">
        <w:tc>
          <w:tcPr>
            <w:tcW w:w="4783" w:type="dxa"/>
          </w:tcPr>
          <w:p w:rsidR="008F0B91" w:rsidRPr="00295036" w:rsidRDefault="008F0B91" w:rsidP="008F0B91">
            <w:pPr>
              <w:jc w:val="both"/>
            </w:pPr>
            <w:r w:rsidRPr="00295036">
              <w:t>Глава Бейского района</w:t>
            </w:r>
          </w:p>
        </w:tc>
        <w:tc>
          <w:tcPr>
            <w:tcW w:w="4787" w:type="dxa"/>
          </w:tcPr>
          <w:p w:rsidR="008F0B91" w:rsidRPr="00657218" w:rsidRDefault="006E45A2" w:rsidP="008F0B91">
            <w:pPr>
              <w:jc w:val="right"/>
            </w:pPr>
            <w:r>
              <w:t xml:space="preserve">И.Н. </w:t>
            </w:r>
            <w:proofErr w:type="spellStart"/>
            <w:r>
              <w:t>Ст</w:t>
            </w:r>
            <w:r w:rsidR="00F547EF">
              <w:t>р</w:t>
            </w:r>
            <w:r>
              <w:t>я</w:t>
            </w:r>
            <w:r w:rsidR="00F547EF">
              <w:t>пков</w:t>
            </w:r>
            <w:proofErr w:type="spellEnd"/>
          </w:p>
        </w:tc>
      </w:tr>
    </w:tbl>
    <w:p w:rsidR="00916D9F" w:rsidRDefault="00916D9F" w:rsidP="00852F61"/>
    <w:p w:rsidR="00916D9F" w:rsidRDefault="00916D9F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Default="006E45A2" w:rsidP="00852F61"/>
    <w:p w:rsidR="006E45A2" w:rsidRPr="00852F61" w:rsidRDefault="006E45A2" w:rsidP="00852F61"/>
    <w:p w:rsidR="00852F61" w:rsidRDefault="00852F61" w:rsidP="00852F61">
      <w:r>
        <w:t>Проект решения подготовил:</w:t>
      </w:r>
    </w:p>
    <w:p w:rsidR="00852F61" w:rsidRDefault="00852F61" w:rsidP="00852F61"/>
    <w:p w:rsidR="00852F61" w:rsidRDefault="00852F61" w:rsidP="00852F61">
      <w:r>
        <w:t>Ответственный секретарь</w:t>
      </w:r>
    </w:p>
    <w:p w:rsidR="00852F61" w:rsidRDefault="00852F61" w:rsidP="00852F61">
      <w:r>
        <w:t xml:space="preserve">административной комиссии                                     </w:t>
      </w:r>
      <w:r w:rsidR="00F547EF">
        <w:t xml:space="preserve">                               </w:t>
      </w:r>
      <w:r w:rsidR="002026E3">
        <w:t xml:space="preserve">    </w:t>
      </w:r>
      <w:r>
        <w:t>С.Гаврилова</w:t>
      </w:r>
    </w:p>
    <w:p w:rsidR="00852F61" w:rsidRDefault="00852F61" w:rsidP="00852F61"/>
    <w:p w:rsidR="00852F61" w:rsidRDefault="00852F61" w:rsidP="00852F61">
      <w:r>
        <w:t>Согласовано:</w:t>
      </w:r>
    </w:p>
    <w:p w:rsidR="00852F61" w:rsidRDefault="00852F61" w:rsidP="00852F61"/>
    <w:p w:rsidR="006E45A2" w:rsidRDefault="006E45A2" w:rsidP="006E45A2">
      <w:r>
        <w:t xml:space="preserve">Глава Бейского района                                                                                   И. </w:t>
      </w:r>
      <w:proofErr w:type="spellStart"/>
      <w:r>
        <w:t>Стряпков</w:t>
      </w:r>
      <w:proofErr w:type="spellEnd"/>
    </w:p>
    <w:p w:rsidR="006E45A2" w:rsidRDefault="006E45A2" w:rsidP="00852F61"/>
    <w:p w:rsidR="000E7512" w:rsidRDefault="00F547EF" w:rsidP="00852F61">
      <w:r>
        <w:t xml:space="preserve">Начальник юридического отдела                              </w:t>
      </w:r>
      <w:r w:rsidR="002026E3">
        <w:t xml:space="preserve">                               М. </w:t>
      </w:r>
      <w:proofErr w:type="spellStart"/>
      <w:r>
        <w:t>Цыбульская</w:t>
      </w:r>
      <w:proofErr w:type="spellEnd"/>
    </w:p>
    <w:p w:rsidR="00852F61" w:rsidRDefault="00852F61" w:rsidP="00852F61"/>
    <w:p w:rsidR="00852F61" w:rsidRDefault="00852F61" w:rsidP="00852F61">
      <w:proofErr w:type="gramStart"/>
      <w:r>
        <w:t>Управляющая  делами</w:t>
      </w:r>
      <w:proofErr w:type="gramEnd"/>
      <w:r>
        <w:t xml:space="preserve"> администрации                                 </w:t>
      </w:r>
      <w:r w:rsidR="002026E3">
        <w:t xml:space="preserve">                            Л. </w:t>
      </w:r>
      <w:proofErr w:type="spellStart"/>
      <w:r w:rsidR="00F547EF">
        <w:t>Салчак</w:t>
      </w:r>
      <w:proofErr w:type="spellEnd"/>
    </w:p>
    <w:p w:rsidR="00852F61" w:rsidRDefault="00852F61" w:rsidP="00852F61"/>
    <w:p w:rsidR="00852F61" w:rsidRDefault="00852F61" w:rsidP="00852F61"/>
    <w:p w:rsidR="00852F61" w:rsidRDefault="00852F61" w:rsidP="00852F61"/>
    <w:p w:rsidR="00852F61" w:rsidRPr="00F00DF7" w:rsidRDefault="00852F61" w:rsidP="00852F61"/>
    <w:p w:rsidR="00805540" w:rsidRDefault="00805540"/>
    <w:sectPr w:rsidR="00805540" w:rsidSect="001E4F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401A"/>
    <w:rsid w:val="00035D53"/>
    <w:rsid w:val="00063813"/>
    <w:rsid w:val="000D5BF3"/>
    <w:rsid w:val="000E7512"/>
    <w:rsid w:val="001001BD"/>
    <w:rsid w:val="001122EA"/>
    <w:rsid w:val="00132C62"/>
    <w:rsid w:val="00140432"/>
    <w:rsid w:val="00190631"/>
    <w:rsid w:val="001D23CF"/>
    <w:rsid w:val="001E31FB"/>
    <w:rsid w:val="001E4F44"/>
    <w:rsid w:val="001F194A"/>
    <w:rsid w:val="002026E3"/>
    <w:rsid w:val="00217EF9"/>
    <w:rsid w:val="00232E2C"/>
    <w:rsid w:val="002414AE"/>
    <w:rsid w:val="00265E28"/>
    <w:rsid w:val="00284885"/>
    <w:rsid w:val="00311FB6"/>
    <w:rsid w:val="0037584C"/>
    <w:rsid w:val="003825D8"/>
    <w:rsid w:val="003E75BA"/>
    <w:rsid w:val="00406A46"/>
    <w:rsid w:val="00482EF0"/>
    <w:rsid w:val="005101DF"/>
    <w:rsid w:val="0055018C"/>
    <w:rsid w:val="005D521E"/>
    <w:rsid w:val="00661451"/>
    <w:rsid w:val="006764C8"/>
    <w:rsid w:val="0067751F"/>
    <w:rsid w:val="006839A2"/>
    <w:rsid w:val="006848C0"/>
    <w:rsid w:val="006D3A0B"/>
    <w:rsid w:val="006E45A2"/>
    <w:rsid w:val="00750C1D"/>
    <w:rsid w:val="00766875"/>
    <w:rsid w:val="00772D27"/>
    <w:rsid w:val="007C7CBB"/>
    <w:rsid w:val="00803E78"/>
    <w:rsid w:val="00805540"/>
    <w:rsid w:val="00832850"/>
    <w:rsid w:val="00852F61"/>
    <w:rsid w:val="00860C12"/>
    <w:rsid w:val="00861A3B"/>
    <w:rsid w:val="00866E4A"/>
    <w:rsid w:val="00872CBE"/>
    <w:rsid w:val="008A4F3B"/>
    <w:rsid w:val="008D4758"/>
    <w:rsid w:val="008F0B91"/>
    <w:rsid w:val="00916D9F"/>
    <w:rsid w:val="00936EA8"/>
    <w:rsid w:val="00936FEA"/>
    <w:rsid w:val="009C0A7C"/>
    <w:rsid w:val="009C69E8"/>
    <w:rsid w:val="009F3E21"/>
    <w:rsid w:val="009F7C89"/>
    <w:rsid w:val="00A17E49"/>
    <w:rsid w:val="00A3367B"/>
    <w:rsid w:val="00A408BD"/>
    <w:rsid w:val="00A702C7"/>
    <w:rsid w:val="00B16B52"/>
    <w:rsid w:val="00B76189"/>
    <w:rsid w:val="00C473FF"/>
    <w:rsid w:val="00C57A0F"/>
    <w:rsid w:val="00C70952"/>
    <w:rsid w:val="00C750E3"/>
    <w:rsid w:val="00CD4077"/>
    <w:rsid w:val="00CE2D0B"/>
    <w:rsid w:val="00D04501"/>
    <w:rsid w:val="00D63097"/>
    <w:rsid w:val="00D658D9"/>
    <w:rsid w:val="00DA24A1"/>
    <w:rsid w:val="00DB7512"/>
    <w:rsid w:val="00DC0D72"/>
    <w:rsid w:val="00DF1633"/>
    <w:rsid w:val="00E75724"/>
    <w:rsid w:val="00EA6615"/>
    <w:rsid w:val="00F15E89"/>
    <w:rsid w:val="00F547EF"/>
    <w:rsid w:val="00F60FDF"/>
    <w:rsid w:val="00F83679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3A2C-C9D2-4BC1-8C76-B104ECEE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2021-03-03T08:55:00Z</cp:lastPrinted>
  <dcterms:created xsi:type="dcterms:W3CDTF">2021-03-10T08:01:00Z</dcterms:created>
  <dcterms:modified xsi:type="dcterms:W3CDTF">2021-03-10T08:01:00Z</dcterms:modified>
</cp:coreProperties>
</file>