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40" w:rsidRPr="00FD22EC" w:rsidRDefault="00121D40" w:rsidP="00E32038">
      <w:pPr>
        <w:jc w:val="center"/>
        <w:rPr>
          <w:sz w:val="26"/>
        </w:rPr>
      </w:pPr>
      <w:r w:rsidRPr="00FD22EC">
        <w:rPr>
          <w:sz w:val="26"/>
        </w:rPr>
        <w:t>Российская Федерация</w:t>
      </w:r>
    </w:p>
    <w:p w:rsidR="00121D40" w:rsidRPr="00FD22EC" w:rsidRDefault="00121D40" w:rsidP="00E32038">
      <w:pPr>
        <w:jc w:val="center"/>
        <w:rPr>
          <w:sz w:val="26"/>
        </w:rPr>
      </w:pPr>
      <w:r w:rsidRPr="00FD22EC">
        <w:rPr>
          <w:sz w:val="26"/>
        </w:rPr>
        <w:t>Республика Хакасия</w:t>
      </w:r>
    </w:p>
    <w:p w:rsidR="00121D40" w:rsidRPr="00FD22EC" w:rsidRDefault="00121D40" w:rsidP="00E32038">
      <w:pPr>
        <w:jc w:val="center"/>
        <w:rPr>
          <w:sz w:val="26"/>
        </w:rPr>
      </w:pPr>
      <w:r w:rsidRPr="00FD22EC">
        <w:rPr>
          <w:sz w:val="26"/>
        </w:rPr>
        <w:t>Администрация  Бейского района</w:t>
      </w:r>
    </w:p>
    <w:p w:rsidR="00121D40" w:rsidRPr="00FD22EC" w:rsidRDefault="00121D40" w:rsidP="00E32038">
      <w:pPr>
        <w:jc w:val="center"/>
        <w:rPr>
          <w:sz w:val="26"/>
        </w:rPr>
      </w:pPr>
      <w:r w:rsidRPr="00FD22EC">
        <w:rPr>
          <w:sz w:val="26"/>
        </w:rPr>
        <w:t>Республики Хакасия</w:t>
      </w:r>
    </w:p>
    <w:p w:rsidR="00121D40" w:rsidRPr="00FD22EC" w:rsidRDefault="00121D40" w:rsidP="00E32038">
      <w:pPr>
        <w:jc w:val="both"/>
        <w:rPr>
          <w:sz w:val="26"/>
        </w:rPr>
      </w:pPr>
    </w:p>
    <w:p w:rsidR="00121D40" w:rsidRDefault="00121D40" w:rsidP="00E32038">
      <w:pPr>
        <w:pStyle w:val="3"/>
        <w:jc w:val="center"/>
        <w:rPr>
          <w:sz w:val="26"/>
        </w:rPr>
      </w:pPr>
      <w:r w:rsidRPr="00FD22EC">
        <w:rPr>
          <w:sz w:val="26"/>
        </w:rPr>
        <w:t>ПОСТАНОВЛЕНИЕ</w:t>
      </w:r>
    </w:p>
    <w:p w:rsidR="004052F3" w:rsidRPr="00FD22EC" w:rsidRDefault="004052F3" w:rsidP="00E32038">
      <w:pPr>
        <w:pStyle w:val="3"/>
        <w:jc w:val="center"/>
        <w:rPr>
          <w:sz w:val="26"/>
        </w:rPr>
      </w:pPr>
    </w:p>
    <w:p w:rsidR="00121D40" w:rsidRPr="00FD22EC" w:rsidRDefault="00121D40" w:rsidP="00E32038">
      <w:pPr>
        <w:jc w:val="both"/>
        <w:rPr>
          <w:sz w:val="26"/>
        </w:rPr>
      </w:pPr>
    </w:p>
    <w:p w:rsidR="00121D40" w:rsidRPr="00EB2D49" w:rsidRDefault="00121D40" w:rsidP="00E32038">
      <w:pPr>
        <w:rPr>
          <w:sz w:val="26"/>
        </w:rPr>
      </w:pPr>
      <w:r>
        <w:rPr>
          <w:sz w:val="26"/>
        </w:rPr>
        <w:t xml:space="preserve">от </w:t>
      </w:r>
      <w:r w:rsidR="00782C46">
        <w:rPr>
          <w:sz w:val="26"/>
        </w:rPr>
        <w:t>«</w:t>
      </w:r>
      <w:r w:rsidR="001F4493">
        <w:rPr>
          <w:sz w:val="26"/>
        </w:rPr>
        <w:t>20</w:t>
      </w:r>
      <w:r w:rsidR="00782C46">
        <w:rPr>
          <w:sz w:val="26"/>
        </w:rPr>
        <w:t>»</w:t>
      </w:r>
      <w:r w:rsidR="00B6759E">
        <w:rPr>
          <w:sz w:val="26"/>
        </w:rPr>
        <w:t xml:space="preserve"> </w:t>
      </w:r>
      <w:r w:rsidR="00FE4399">
        <w:rPr>
          <w:sz w:val="26"/>
        </w:rPr>
        <w:t>марта</w:t>
      </w:r>
      <w:r w:rsidR="009E1BED">
        <w:rPr>
          <w:sz w:val="26"/>
        </w:rPr>
        <w:t xml:space="preserve"> </w:t>
      </w:r>
      <w:r w:rsidR="00F15473">
        <w:rPr>
          <w:sz w:val="26"/>
        </w:rPr>
        <w:t xml:space="preserve"> 20</w:t>
      </w:r>
      <w:r w:rsidR="005C6CFE">
        <w:rPr>
          <w:sz w:val="26"/>
        </w:rPr>
        <w:t>2</w:t>
      </w:r>
      <w:r w:rsidR="00FE4399">
        <w:rPr>
          <w:sz w:val="26"/>
        </w:rPr>
        <w:t>3</w:t>
      </w:r>
      <w:r>
        <w:rPr>
          <w:sz w:val="26"/>
        </w:rPr>
        <w:t xml:space="preserve"> </w:t>
      </w:r>
      <w:r w:rsidRPr="00FD22EC">
        <w:rPr>
          <w:sz w:val="26"/>
        </w:rPr>
        <w:t xml:space="preserve">г.                  </w:t>
      </w:r>
      <w:r>
        <w:rPr>
          <w:sz w:val="26"/>
        </w:rPr>
        <w:t xml:space="preserve">     </w:t>
      </w:r>
      <w:r w:rsidR="00FE4399">
        <w:rPr>
          <w:sz w:val="26"/>
        </w:rPr>
        <w:t xml:space="preserve">  </w:t>
      </w:r>
      <w:r>
        <w:rPr>
          <w:sz w:val="26"/>
        </w:rPr>
        <w:t xml:space="preserve">   </w:t>
      </w:r>
      <w:r w:rsidR="00DE3FE6">
        <w:rPr>
          <w:sz w:val="26"/>
        </w:rPr>
        <w:t xml:space="preserve"> </w:t>
      </w:r>
      <w:r w:rsidR="008C5624">
        <w:rPr>
          <w:sz w:val="26"/>
        </w:rPr>
        <w:t xml:space="preserve">    </w:t>
      </w:r>
      <w:r w:rsidR="00DE3FE6">
        <w:rPr>
          <w:sz w:val="26"/>
        </w:rPr>
        <w:t xml:space="preserve"> </w:t>
      </w:r>
      <w:r w:rsidRPr="00FD22EC">
        <w:rPr>
          <w:sz w:val="26"/>
        </w:rPr>
        <w:t xml:space="preserve">с. Бея       </w:t>
      </w:r>
      <w:r w:rsidR="00F15473">
        <w:rPr>
          <w:sz w:val="26"/>
        </w:rPr>
        <w:t xml:space="preserve"> </w:t>
      </w:r>
      <w:r w:rsidRPr="00FD22EC">
        <w:rPr>
          <w:sz w:val="26"/>
        </w:rPr>
        <w:t xml:space="preserve">      </w:t>
      </w:r>
      <w:r w:rsidR="00782C46">
        <w:rPr>
          <w:sz w:val="26"/>
        </w:rPr>
        <w:t xml:space="preserve">     </w:t>
      </w:r>
      <w:r w:rsidRPr="00FD22EC">
        <w:rPr>
          <w:sz w:val="26"/>
        </w:rPr>
        <w:t xml:space="preserve">    </w:t>
      </w:r>
      <w:r w:rsidR="00782C46">
        <w:rPr>
          <w:sz w:val="26"/>
        </w:rPr>
        <w:t xml:space="preserve">   </w:t>
      </w:r>
      <w:r w:rsidRPr="00FD22EC">
        <w:rPr>
          <w:sz w:val="26"/>
        </w:rPr>
        <w:t xml:space="preserve">                              </w:t>
      </w:r>
      <w:r>
        <w:rPr>
          <w:sz w:val="26"/>
        </w:rPr>
        <w:t xml:space="preserve">   </w:t>
      </w:r>
      <w:r w:rsidRPr="00FD22EC">
        <w:rPr>
          <w:sz w:val="26"/>
        </w:rPr>
        <w:t xml:space="preserve">№ </w:t>
      </w:r>
      <w:r w:rsidR="001F4493">
        <w:rPr>
          <w:sz w:val="26"/>
        </w:rPr>
        <w:t>233</w:t>
      </w:r>
    </w:p>
    <w:p w:rsidR="00121D40" w:rsidRPr="00FD22EC" w:rsidRDefault="00121D40" w:rsidP="00E32038">
      <w:pPr>
        <w:jc w:val="both"/>
        <w:rPr>
          <w:sz w:val="26"/>
        </w:rPr>
      </w:pPr>
    </w:p>
    <w:tbl>
      <w:tblPr>
        <w:tblW w:w="0" w:type="auto"/>
        <w:tblLook w:val="01E0" w:firstRow="1" w:lastRow="1" w:firstColumn="1" w:lastColumn="1" w:noHBand="0" w:noVBand="0"/>
      </w:tblPr>
      <w:tblGrid>
        <w:gridCol w:w="4783"/>
        <w:gridCol w:w="5049"/>
      </w:tblGrid>
      <w:tr w:rsidR="005C6CFE" w:rsidRPr="00DF1AF1" w:rsidTr="005C6CFE">
        <w:trPr>
          <w:trHeight w:val="1807"/>
        </w:trPr>
        <w:tc>
          <w:tcPr>
            <w:tcW w:w="4783" w:type="dxa"/>
          </w:tcPr>
          <w:p w:rsidR="005C6CFE" w:rsidRPr="00DF1AF1" w:rsidRDefault="005C6CFE" w:rsidP="005C6CFE">
            <w:pPr>
              <w:jc w:val="both"/>
              <w:rPr>
                <w:b/>
                <w:sz w:val="26"/>
                <w:szCs w:val="26"/>
              </w:rPr>
            </w:pPr>
            <w:r w:rsidRPr="00DF1AF1">
              <w:rPr>
                <w:b/>
                <w:sz w:val="26"/>
                <w:szCs w:val="26"/>
              </w:rPr>
              <w:t xml:space="preserve">О внесении изменений в муниципальную программу </w:t>
            </w:r>
            <w:r w:rsidR="00C045EB" w:rsidRPr="00257CED">
              <w:rPr>
                <w:b/>
                <w:sz w:val="26"/>
                <w:szCs w:val="26"/>
              </w:rPr>
              <w:t>«Социальная поддержка граждан Бейского района на 20</w:t>
            </w:r>
            <w:r w:rsidR="00C045EB">
              <w:rPr>
                <w:b/>
                <w:sz w:val="26"/>
                <w:szCs w:val="26"/>
              </w:rPr>
              <w:t>20</w:t>
            </w:r>
            <w:r w:rsidR="00C045EB" w:rsidRPr="00257CED">
              <w:rPr>
                <w:b/>
                <w:sz w:val="26"/>
                <w:szCs w:val="26"/>
              </w:rPr>
              <w:t>-20</w:t>
            </w:r>
            <w:r w:rsidR="00C045EB">
              <w:rPr>
                <w:b/>
                <w:sz w:val="26"/>
                <w:szCs w:val="26"/>
              </w:rPr>
              <w:t>25</w:t>
            </w:r>
            <w:r w:rsidR="00C045EB" w:rsidRPr="00257CED">
              <w:rPr>
                <w:b/>
                <w:sz w:val="26"/>
                <w:szCs w:val="26"/>
              </w:rPr>
              <w:t xml:space="preserve"> годы»</w:t>
            </w:r>
            <w:r w:rsidR="00C045EB">
              <w:rPr>
                <w:b/>
                <w:sz w:val="26"/>
                <w:szCs w:val="26"/>
              </w:rPr>
              <w:t xml:space="preserve">, </w:t>
            </w:r>
            <w:r w:rsidRPr="00DF1AF1">
              <w:rPr>
                <w:b/>
                <w:sz w:val="26"/>
                <w:szCs w:val="26"/>
              </w:rPr>
              <w:t>утвержденную постановлением администрации</w:t>
            </w:r>
            <w:r w:rsidR="00C045EB">
              <w:rPr>
                <w:b/>
                <w:sz w:val="26"/>
                <w:szCs w:val="26"/>
              </w:rPr>
              <w:t xml:space="preserve"> Бейского района от 30</w:t>
            </w:r>
            <w:r>
              <w:rPr>
                <w:b/>
                <w:sz w:val="26"/>
                <w:szCs w:val="26"/>
              </w:rPr>
              <w:t>.12.2019  № 89</w:t>
            </w:r>
            <w:r w:rsidR="00C045EB">
              <w:rPr>
                <w:b/>
                <w:sz w:val="26"/>
                <w:szCs w:val="26"/>
              </w:rPr>
              <w:t>7</w:t>
            </w:r>
          </w:p>
          <w:p w:rsidR="005C6CFE" w:rsidRPr="00DF1AF1" w:rsidRDefault="005C6CFE" w:rsidP="005C6CFE">
            <w:pPr>
              <w:jc w:val="both"/>
              <w:rPr>
                <w:b/>
                <w:sz w:val="26"/>
                <w:szCs w:val="26"/>
              </w:rPr>
            </w:pPr>
          </w:p>
        </w:tc>
        <w:tc>
          <w:tcPr>
            <w:tcW w:w="5049" w:type="dxa"/>
          </w:tcPr>
          <w:p w:rsidR="005C6CFE" w:rsidRPr="00DF1AF1" w:rsidRDefault="005C6CFE" w:rsidP="005C6CFE">
            <w:pPr>
              <w:jc w:val="both"/>
              <w:rPr>
                <w:sz w:val="26"/>
                <w:szCs w:val="26"/>
              </w:rPr>
            </w:pPr>
          </w:p>
        </w:tc>
      </w:tr>
    </w:tbl>
    <w:p w:rsidR="005C6CFE" w:rsidRPr="00DF1AF1" w:rsidRDefault="005C6CFE" w:rsidP="005C6CFE">
      <w:pPr>
        <w:ind w:firstLine="709"/>
        <w:jc w:val="both"/>
        <w:rPr>
          <w:sz w:val="26"/>
          <w:szCs w:val="26"/>
        </w:rPr>
      </w:pPr>
      <w:r w:rsidRPr="00DF1AF1">
        <w:rPr>
          <w:sz w:val="26"/>
          <w:szCs w:val="26"/>
        </w:rPr>
        <w:t>Руководствуясь статьей 14 Устава муниципального образования Бейский район, Администрация Бейского района</w:t>
      </w:r>
    </w:p>
    <w:p w:rsidR="005C6CFE" w:rsidRPr="00DF1AF1" w:rsidRDefault="005C6CFE" w:rsidP="005C6CFE">
      <w:pPr>
        <w:jc w:val="both"/>
        <w:rPr>
          <w:b/>
          <w:sz w:val="26"/>
          <w:szCs w:val="26"/>
        </w:rPr>
      </w:pPr>
    </w:p>
    <w:p w:rsidR="005C6CFE" w:rsidRPr="00DF1AF1" w:rsidRDefault="005C6CFE" w:rsidP="005C6CFE">
      <w:pPr>
        <w:jc w:val="both"/>
        <w:rPr>
          <w:sz w:val="26"/>
          <w:szCs w:val="26"/>
        </w:rPr>
      </w:pPr>
      <w:r w:rsidRPr="00DF1AF1">
        <w:rPr>
          <w:sz w:val="26"/>
          <w:szCs w:val="26"/>
        </w:rPr>
        <w:t xml:space="preserve">                                                     П О С Т А Н О В Л Я Е Т:</w:t>
      </w:r>
    </w:p>
    <w:p w:rsidR="005C6CFE" w:rsidRPr="00DF1AF1" w:rsidRDefault="005C6CFE" w:rsidP="005C6CFE">
      <w:pPr>
        <w:jc w:val="both"/>
        <w:rPr>
          <w:b/>
          <w:sz w:val="26"/>
          <w:szCs w:val="26"/>
        </w:rPr>
      </w:pPr>
    </w:p>
    <w:p w:rsidR="005C6CFE" w:rsidRPr="00DF1AF1" w:rsidRDefault="005C6CFE" w:rsidP="005C6CFE">
      <w:pPr>
        <w:ind w:firstLine="709"/>
        <w:jc w:val="both"/>
        <w:rPr>
          <w:sz w:val="26"/>
          <w:szCs w:val="26"/>
        </w:rPr>
      </w:pPr>
      <w:r w:rsidRPr="00DF1AF1">
        <w:rPr>
          <w:sz w:val="26"/>
        </w:rPr>
        <w:t>1</w:t>
      </w:r>
      <w:r w:rsidRPr="00DF1AF1">
        <w:rPr>
          <w:sz w:val="26"/>
          <w:szCs w:val="26"/>
        </w:rPr>
        <w:t xml:space="preserve">. Внести в муниципальную программу </w:t>
      </w:r>
      <w:r w:rsidR="00C045EB" w:rsidRPr="00C045EB">
        <w:rPr>
          <w:sz w:val="26"/>
          <w:szCs w:val="26"/>
        </w:rPr>
        <w:t>«Социальная поддержка граждан Бейского района на 2020-2025 годы»</w:t>
      </w:r>
      <w:r w:rsidRPr="00C045EB">
        <w:rPr>
          <w:sz w:val="26"/>
          <w:szCs w:val="26"/>
        </w:rPr>
        <w:t>, утвержде</w:t>
      </w:r>
      <w:r w:rsidRPr="00DF1AF1">
        <w:rPr>
          <w:sz w:val="26"/>
          <w:szCs w:val="26"/>
        </w:rPr>
        <w:t xml:space="preserve">нную постановлением администрации Бейского района  от </w:t>
      </w:r>
      <w:r w:rsidR="00D37FCD">
        <w:rPr>
          <w:sz w:val="26"/>
          <w:szCs w:val="26"/>
        </w:rPr>
        <w:t>30</w:t>
      </w:r>
      <w:r w:rsidRPr="00DF1AF1">
        <w:rPr>
          <w:sz w:val="26"/>
          <w:szCs w:val="26"/>
        </w:rPr>
        <w:t>.1</w:t>
      </w:r>
      <w:r>
        <w:rPr>
          <w:sz w:val="26"/>
          <w:szCs w:val="26"/>
        </w:rPr>
        <w:t>2</w:t>
      </w:r>
      <w:r w:rsidRPr="00DF1AF1">
        <w:rPr>
          <w:sz w:val="26"/>
          <w:szCs w:val="26"/>
        </w:rPr>
        <w:t>.201</w:t>
      </w:r>
      <w:r>
        <w:rPr>
          <w:sz w:val="26"/>
          <w:szCs w:val="26"/>
        </w:rPr>
        <w:t>9</w:t>
      </w:r>
      <w:r w:rsidRPr="00DF1AF1">
        <w:rPr>
          <w:sz w:val="26"/>
          <w:szCs w:val="26"/>
        </w:rPr>
        <w:t>г. № 8</w:t>
      </w:r>
      <w:r>
        <w:rPr>
          <w:sz w:val="26"/>
          <w:szCs w:val="26"/>
        </w:rPr>
        <w:t>9</w:t>
      </w:r>
      <w:r w:rsidR="00D37FCD">
        <w:rPr>
          <w:sz w:val="26"/>
          <w:szCs w:val="26"/>
        </w:rPr>
        <w:t>7</w:t>
      </w:r>
      <w:r w:rsidRPr="00DF1AF1">
        <w:rPr>
          <w:sz w:val="26"/>
          <w:szCs w:val="26"/>
        </w:rPr>
        <w:t>, изменения  следующего содержания:</w:t>
      </w:r>
    </w:p>
    <w:p w:rsidR="005C6CFE" w:rsidRPr="00DF1AF1" w:rsidRDefault="005C6CFE" w:rsidP="005C6CFE">
      <w:pPr>
        <w:ind w:firstLine="709"/>
        <w:jc w:val="both"/>
        <w:rPr>
          <w:sz w:val="26"/>
          <w:szCs w:val="26"/>
        </w:rPr>
      </w:pPr>
      <w:r w:rsidRPr="00DF1AF1">
        <w:rPr>
          <w:sz w:val="26"/>
          <w:szCs w:val="26"/>
        </w:rPr>
        <w:t>1.1.  Подраздел «Объемы финансирования</w:t>
      </w:r>
      <w:r w:rsidR="00D37FCD">
        <w:rPr>
          <w:sz w:val="26"/>
          <w:szCs w:val="26"/>
        </w:rPr>
        <w:t xml:space="preserve"> программы</w:t>
      </w:r>
      <w:r w:rsidRPr="00DF1AF1">
        <w:rPr>
          <w:sz w:val="26"/>
          <w:szCs w:val="26"/>
        </w:rPr>
        <w:t>» паспорта программы изложить в следующей редакции:</w:t>
      </w:r>
    </w:p>
    <w:p w:rsidR="00FE4399" w:rsidRPr="0021382B" w:rsidRDefault="005C6CFE" w:rsidP="00FE4399">
      <w:pPr>
        <w:ind w:firstLine="708"/>
        <w:jc w:val="both"/>
        <w:rPr>
          <w:iCs/>
          <w:sz w:val="26"/>
          <w:szCs w:val="26"/>
        </w:rPr>
      </w:pPr>
      <w:r>
        <w:rPr>
          <w:sz w:val="26"/>
          <w:szCs w:val="26"/>
        </w:rPr>
        <w:tab/>
        <w:t>«</w:t>
      </w:r>
      <w:r w:rsidR="00FE4399" w:rsidRPr="0021382B">
        <w:rPr>
          <w:iCs/>
          <w:sz w:val="26"/>
          <w:szCs w:val="26"/>
        </w:rPr>
        <w:t>Общая сумма затрат по программе за 2020-2025 годы составит –</w:t>
      </w:r>
      <w:r w:rsidR="00887CFD">
        <w:rPr>
          <w:iCs/>
          <w:sz w:val="26"/>
          <w:szCs w:val="26"/>
        </w:rPr>
        <w:t>453207,0</w:t>
      </w:r>
      <w:r w:rsidR="00FE4399" w:rsidRPr="0021382B">
        <w:rPr>
          <w:iCs/>
          <w:sz w:val="26"/>
          <w:szCs w:val="26"/>
        </w:rPr>
        <w:t xml:space="preserve"> тыс.руб., из них:</w:t>
      </w:r>
    </w:p>
    <w:p w:rsidR="00FE4399" w:rsidRPr="0021382B" w:rsidRDefault="00FE4399" w:rsidP="00FE4399">
      <w:pPr>
        <w:ind w:firstLine="708"/>
        <w:jc w:val="both"/>
        <w:rPr>
          <w:iCs/>
          <w:sz w:val="26"/>
          <w:szCs w:val="26"/>
        </w:rPr>
      </w:pPr>
      <w:r w:rsidRPr="0021382B">
        <w:rPr>
          <w:iCs/>
          <w:sz w:val="26"/>
          <w:szCs w:val="26"/>
        </w:rPr>
        <w:t>- 2020 год: 63523,9 тыс.руб., в том числе средства местного бюджета 7828,7 тыс. руб., республиканского бюджета- 48984,9 тыс. руб., федерального бюджета- 6710,3 тыс.руб.</w:t>
      </w:r>
    </w:p>
    <w:p w:rsidR="00FE4399" w:rsidRPr="0021382B" w:rsidRDefault="00FE4399" w:rsidP="00FE4399">
      <w:pPr>
        <w:ind w:firstLine="708"/>
        <w:jc w:val="both"/>
        <w:rPr>
          <w:iCs/>
          <w:sz w:val="26"/>
          <w:szCs w:val="26"/>
        </w:rPr>
      </w:pPr>
      <w:r w:rsidRPr="0021382B">
        <w:rPr>
          <w:iCs/>
          <w:sz w:val="26"/>
          <w:szCs w:val="26"/>
        </w:rPr>
        <w:t>- 2021 год- 72032,2 тыс.руб., в том числе средства местного бюджета 10207,3 тыс. руб., республиканского бюджета- 54187,1 тыс. руб., федерального бюджета- 6984,0 тыс.руб., внебюджетные средства- 654,0 тыс.руб.</w:t>
      </w:r>
    </w:p>
    <w:p w:rsidR="00FE4399" w:rsidRPr="0021382B" w:rsidRDefault="00FE4399" w:rsidP="00FE4399">
      <w:pPr>
        <w:ind w:firstLine="708"/>
        <w:jc w:val="both"/>
        <w:rPr>
          <w:iCs/>
          <w:sz w:val="26"/>
          <w:szCs w:val="26"/>
        </w:rPr>
      </w:pPr>
      <w:r w:rsidRPr="0021382B">
        <w:rPr>
          <w:iCs/>
          <w:sz w:val="26"/>
          <w:szCs w:val="26"/>
        </w:rPr>
        <w:t>- 2022 год- 80970,7 тыс.руб., в том числе средства местного бюджета 10999,42 тыс. руб., республиканского бюджета- 63044,96 тыс. руб., федерального бюджета- 6536,3 тыс.руб., внебюджетные средства- 390,0 тыс.руб.</w:t>
      </w:r>
    </w:p>
    <w:p w:rsidR="00FE4399" w:rsidRPr="0021382B" w:rsidRDefault="00FE4399" w:rsidP="00FE4399">
      <w:pPr>
        <w:ind w:firstLine="708"/>
        <w:jc w:val="both"/>
        <w:rPr>
          <w:iCs/>
          <w:sz w:val="26"/>
          <w:szCs w:val="26"/>
        </w:rPr>
      </w:pPr>
      <w:r w:rsidRPr="0021382B">
        <w:rPr>
          <w:iCs/>
          <w:sz w:val="26"/>
          <w:szCs w:val="26"/>
        </w:rPr>
        <w:t xml:space="preserve">- 2023 год- </w:t>
      </w:r>
      <w:r w:rsidR="00887CFD">
        <w:rPr>
          <w:iCs/>
          <w:sz w:val="26"/>
          <w:szCs w:val="26"/>
        </w:rPr>
        <w:t>99367,9</w:t>
      </w:r>
      <w:r w:rsidRPr="0021382B">
        <w:rPr>
          <w:iCs/>
          <w:sz w:val="26"/>
          <w:szCs w:val="26"/>
        </w:rPr>
        <w:t xml:space="preserve"> тыс.руб., в том числе средства местного бюджета </w:t>
      </w:r>
      <w:r w:rsidR="00887CFD">
        <w:rPr>
          <w:iCs/>
          <w:sz w:val="26"/>
          <w:szCs w:val="26"/>
        </w:rPr>
        <w:t>10844,1</w:t>
      </w:r>
      <w:r w:rsidRPr="0021382B">
        <w:rPr>
          <w:iCs/>
          <w:sz w:val="26"/>
          <w:szCs w:val="26"/>
        </w:rPr>
        <w:t xml:space="preserve"> тыс. руб., республиканского бюджета- 80658,3 тыс. руб., федерального бюджета- 7865,5 тыс.руб.</w:t>
      </w:r>
    </w:p>
    <w:p w:rsidR="00FE4399" w:rsidRPr="0021382B" w:rsidRDefault="00FE4399" w:rsidP="00FE4399">
      <w:pPr>
        <w:ind w:firstLine="708"/>
        <w:jc w:val="both"/>
        <w:rPr>
          <w:iCs/>
          <w:sz w:val="26"/>
          <w:szCs w:val="26"/>
        </w:rPr>
      </w:pPr>
      <w:r w:rsidRPr="0021382B">
        <w:rPr>
          <w:iCs/>
          <w:sz w:val="26"/>
          <w:szCs w:val="26"/>
        </w:rPr>
        <w:t>- 2024 год- 69749,8 тыс.руб., в том числе средства местного бюджета 10455,4 тыс. руб., республиканского бюджета- 58114,0 тыс. руб., федерального бюджета- 1180,4 тыс.руб.</w:t>
      </w:r>
    </w:p>
    <w:p w:rsidR="009E1BED" w:rsidRDefault="00FE4399" w:rsidP="00FE4399">
      <w:pPr>
        <w:ind w:firstLine="708"/>
        <w:jc w:val="both"/>
        <w:rPr>
          <w:iCs/>
          <w:sz w:val="26"/>
          <w:szCs w:val="26"/>
        </w:rPr>
      </w:pPr>
      <w:r w:rsidRPr="0021382B">
        <w:rPr>
          <w:iCs/>
          <w:sz w:val="26"/>
          <w:szCs w:val="26"/>
        </w:rPr>
        <w:t>- 2025 год- 67562,3 тыс.руб., в том числе средства местного бюджета 10455,4 тыс. руб., республиканского бюджета- 56420 тыс. руб., федерального бюджета- 686,9 тыс.руб.</w:t>
      </w:r>
      <w:r w:rsidR="008C5624" w:rsidRPr="00BF4EF3">
        <w:rPr>
          <w:iCs/>
          <w:sz w:val="26"/>
          <w:szCs w:val="26"/>
        </w:rPr>
        <w:t>.</w:t>
      </w:r>
      <w:r w:rsidR="004B300C">
        <w:rPr>
          <w:iCs/>
          <w:sz w:val="26"/>
          <w:szCs w:val="26"/>
        </w:rPr>
        <w:t>».</w:t>
      </w:r>
    </w:p>
    <w:p w:rsidR="004B300C" w:rsidRDefault="00873696" w:rsidP="004B300C">
      <w:pPr>
        <w:ind w:firstLine="709"/>
        <w:jc w:val="both"/>
        <w:rPr>
          <w:rFonts w:cs="Tahoma"/>
          <w:sz w:val="26"/>
          <w:szCs w:val="19"/>
        </w:rPr>
      </w:pPr>
      <w:r>
        <w:rPr>
          <w:iCs/>
          <w:sz w:val="26"/>
          <w:szCs w:val="26"/>
        </w:rPr>
        <w:t>1</w:t>
      </w:r>
      <w:r w:rsidR="004B300C" w:rsidRPr="00DF1AF1">
        <w:rPr>
          <w:rFonts w:cs="Tahoma"/>
          <w:sz w:val="26"/>
          <w:szCs w:val="19"/>
        </w:rPr>
        <w:t xml:space="preserve">.2. </w:t>
      </w:r>
      <w:r w:rsidR="004B300C" w:rsidRPr="00DF1AF1">
        <w:rPr>
          <w:sz w:val="26"/>
          <w:szCs w:val="26"/>
        </w:rPr>
        <w:t>Раздел</w:t>
      </w:r>
      <w:r w:rsidR="004B300C" w:rsidRPr="00DF1AF1">
        <w:rPr>
          <w:rFonts w:cs="Tahoma"/>
          <w:sz w:val="26"/>
          <w:szCs w:val="19"/>
        </w:rPr>
        <w:t xml:space="preserve"> 3. «Перечень мероприятий</w:t>
      </w:r>
      <w:r w:rsidR="00D37FCD">
        <w:rPr>
          <w:rFonts w:cs="Tahoma"/>
          <w:sz w:val="26"/>
          <w:szCs w:val="19"/>
        </w:rPr>
        <w:t xml:space="preserve"> и ресурсное обеспечение</w:t>
      </w:r>
      <w:r w:rsidR="004B300C" w:rsidRPr="00DF1AF1">
        <w:rPr>
          <w:rFonts w:cs="Tahoma"/>
          <w:sz w:val="26"/>
          <w:szCs w:val="19"/>
        </w:rPr>
        <w:t>» изложить в следующей редакции:</w:t>
      </w:r>
    </w:p>
    <w:p w:rsidR="00D37FCD" w:rsidRDefault="00D37FCD" w:rsidP="00D37FCD">
      <w:pPr>
        <w:ind w:left="720"/>
        <w:jc w:val="center"/>
        <w:rPr>
          <w:bCs/>
          <w:kern w:val="32"/>
          <w:sz w:val="26"/>
          <w:szCs w:val="26"/>
        </w:rPr>
      </w:pPr>
      <w:r>
        <w:rPr>
          <w:bCs/>
          <w:kern w:val="32"/>
          <w:sz w:val="26"/>
          <w:szCs w:val="26"/>
        </w:rPr>
        <w:t>«</w:t>
      </w:r>
      <w:r w:rsidRPr="00D37FCD">
        <w:rPr>
          <w:bCs/>
          <w:kern w:val="32"/>
          <w:sz w:val="26"/>
          <w:szCs w:val="26"/>
        </w:rPr>
        <w:t>2. Перечень мероприятий и ресурсное обеспечение</w:t>
      </w:r>
    </w:p>
    <w:tbl>
      <w:tblPr>
        <w:tblW w:w="10450" w:type="dxa"/>
        <w:tblInd w:w="-5" w:type="dxa"/>
        <w:tblLayout w:type="fixed"/>
        <w:tblLook w:val="0000" w:firstRow="0" w:lastRow="0" w:firstColumn="0" w:lastColumn="0" w:noHBand="0" w:noVBand="0"/>
      </w:tblPr>
      <w:tblGrid>
        <w:gridCol w:w="2381"/>
        <w:gridCol w:w="45"/>
        <w:gridCol w:w="1515"/>
        <w:gridCol w:w="850"/>
        <w:gridCol w:w="851"/>
        <w:gridCol w:w="850"/>
        <w:gridCol w:w="851"/>
        <w:gridCol w:w="850"/>
        <w:gridCol w:w="992"/>
        <w:gridCol w:w="993"/>
        <w:gridCol w:w="272"/>
      </w:tblGrid>
      <w:tr w:rsidR="00FE4399" w:rsidRPr="002842EE" w:rsidTr="00FE4399">
        <w:trPr>
          <w:gridAfter w:val="1"/>
          <w:wAfter w:w="272" w:type="dxa"/>
        </w:trPr>
        <w:tc>
          <w:tcPr>
            <w:tcW w:w="2426" w:type="dxa"/>
            <w:gridSpan w:val="2"/>
            <w:vMerge w:val="restart"/>
            <w:tcBorders>
              <w:top w:val="single" w:sz="4" w:space="0" w:color="000000"/>
              <w:left w:val="single" w:sz="4" w:space="0" w:color="000000"/>
              <w:bottom w:val="single" w:sz="4" w:space="0" w:color="000000"/>
            </w:tcBorders>
            <w:shd w:val="clear" w:color="auto" w:fill="auto"/>
          </w:tcPr>
          <w:p w:rsidR="00FE4399" w:rsidRPr="002842EE" w:rsidRDefault="00FE4399" w:rsidP="00FE4399">
            <w:pPr>
              <w:snapToGrid w:val="0"/>
              <w:jc w:val="center"/>
              <w:rPr>
                <w:sz w:val="26"/>
                <w:szCs w:val="26"/>
              </w:rPr>
            </w:pPr>
          </w:p>
          <w:p w:rsidR="00FE4399" w:rsidRPr="002842EE" w:rsidRDefault="00FE4399" w:rsidP="00FE4399">
            <w:pPr>
              <w:jc w:val="center"/>
              <w:rPr>
                <w:sz w:val="26"/>
                <w:szCs w:val="26"/>
              </w:rPr>
            </w:pPr>
            <w:r w:rsidRPr="002842EE">
              <w:rPr>
                <w:sz w:val="26"/>
                <w:szCs w:val="26"/>
              </w:rPr>
              <w:t>Наименование мероприятия</w:t>
            </w:r>
          </w:p>
        </w:tc>
        <w:tc>
          <w:tcPr>
            <w:tcW w:w="1515" w:type="dxa"/>
            <w:vMerge w:val="restart"/>
            <w:tcBorders>
              <w:top w:val="single" w:sz="4" w:space="0" w:color="000000"/>
              <w:left w:val="single" w:sz="4" w:space="0" w:color="000000"/>
              <w:bottom w:val="single" w:sz="4" w:space="0" w:color="000000"/>
            </w:tcBorders>
            <w:shd w:val="clear" w:color="auto" w:fill="auto"/>
          </w:tcPr>
          <w:p w:rsidR="00FE4399" w:rsidRPr="002842EE" w:rsidRDefault="00FE4399" w:rsidP="00FE4399">
            <w:pPr>
              <w:snapToGrid w:val="0"/>
              <w:jc w:val="center"/>
              <w:rPr>
                <w:sz w:val="26"/>
                <w:szCs w:val="26"/>
              </w:rPr>
            </w:pPr>
          </w:p>
          <w:p w:rsidR="00FE4399" w:rsidRPr="002842EE" w:rsidRDefault="00FE4399" w:rsidP="00FE4399">
            <w:pPr>
              <w:jc w:val="center"/>
              <w:rPr>
                <w:sz w:val="26"/>
                <w:szCs w:val="26"/>
              </w:rPr>
            </w:pPr>
            <w:r>
              <w:rPr>
                <w:sz w:val="26"/>
                <w:szCs w:val="26"/>
              </w:rPr>
              <w:t xml:space="preserve">Ответственный </w:t>
            </w:r>
            <w:r>
              <w:rPr>
                <w:sz w:val="26"/>
                <w:szCs w:val="26"/>
              </w:rPr>
              <w:lastRenderedPageBreak/>
              <w:t>и</w:t>
            </w:r>
            <w:r w:rsidRPr="002842EE">
              <w:rPr>
                <w:sz w:val="26"/>
                <w:szCs w:val="26"/>
              </w:rPr>
              <w:t>сполнитель</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Pr>
          <w:p w:rsidR="00FE4399" w:rsidRPr="002842EE" w:rsidRDefault="00FE4399" w:rsidP="00FE4399">
            <w:pPr>
              <w:snapToGrid w:val="0"/>
              <w:jc w:val="center"/>
              <w:rPr>
                <w:sz w:val="26"/>
                <w:szCs w:val="26"/>
              </w:rPr>
            </w:pPr>
            <w:r w:rsidRPr="002842EE">
              <w:rPr>
                <w:sz w:val="26"/>
                <w:szCs w:val="26"/>
              </w:rPr>
              <w:lastRenderedPageBreak/>
              <w:t>Сумма финансирования</w:t>
            </w:r>
          </w:p>
        </w:tc>
        <w:tc>
          <w:tcPr>
            <w:tcW w:w="993" w:type="dxa"/>
            <w:tcBorders>
              <w:top w:val="single" w:sz="4" w:space="0" w:color="000000"/>
              <w:left w:val="single" w:sz="4" w:space="0" w:color="000000"/>
              <w:bottom w:val="single" w:sz="4" w:space="0" w:color="000000"/>
              <w:right w:val="single" w:sz="4" w:space="0" w:color="000000"/>
            </w:tcBorders>
          </w:tcPr>
          <w:p w:rsidR="00FE4399" w:rsidRPr="002842EE" w:rsidRDefault="00FE4399" w:rsidP="00FE4399">
            <w:pPr>
              <w:snapToGrid w:val="0"/>
              <w:jc w:val="center"/>
              <w:rPr>
                <w:sz w:val="26"/>
                <w:szCs w:val="26"/>
              </w:rPr>
            </w:pPr>
          </w:p>
        </w:tc>
      </w:tr>
      <w:tr w:rsidR="00FE4399" w:rsidRPr="002842EE" w:rsidTr="00FE4399">
        <w:trPr>
          <w:gridAfter w:val="1"/>
          <w:wAfter w:w="272" w:type="dxa"/>
        </w:trPr>
        <w:tc>
          <w:tcPr>
            <w:tcW w:w="2426" w:type="dxa"/>
            <w:gridSpan w:val="2"/>
            <w:vMerge/>
            <w:tcBorders>
              <w:top w:val="single" w:sz="4" w:space="0" w:color="000000"/>
              <w:left w:val="single" w:sz="4" w:space="0" w:color="000000"/>
              <w:bottom w:val="single" w:sz="4" w:space="0" w:color="000000"/>
            </w:tcBorders>
            <w:shd w:val="clear" w:color="auto" w:fill="auto"/>
          </w:tcPr>
          <w:p w:rsidR="00FE4399" w:rsidRPr="002842EE" w:rsidRDefault="00FE4399" w:rsidP="00FE4399"/>
        </w:tc>
        <w:tc>
          <w:tcPr>
            <w:tcW w:w="1515" w:type="dxa"/>
            <w:vMerge/>
            <w:tcBorders>
              <w:top w:val="single" w:sz="4" w:space="0" w:color="000000"/>
              <w:left w:val="single" w:sz="4" w:space="0" w:color="000000"/>
              <w:bottom w:val="single" w:sz="4" w:space="0" w:color="000000"/>
            </w:tcBorders>
            <w:shd w:val="clear" w:color="auto" w:fill="auto"/>
          </w:tcPr>
          <w:p w:rsidR="00FE4399" w:rsidRPr="002842EE" w:rsidRDefault="00FE4399" w:rsidP="00FE4399"/>
        </w:tc>
        <w:tc>
          <w:tcPr>
            <w:tcW w:w="850" w:type="dxa"/>
            <w:tcBorders>
              <w:top w:val="single" w:sz="4" w:space="0" w:color="000000"/>
              <w:left w:val="single" w:sz="4" w:space="0" w:color="000000"/>
              <w:bottom w:val="single" w:sz="4" w:space="0" w:color="000000"/>
            </w:tcBorders>
            <w:shd w:val="clear" w:color="auto" w:fill="auto"/>
          </w:tcPr>
          <w:p w:rsidR="00FE4399" w:rsidRPr="002842EE" w:rsidRDefault="00FE4399" w:rsidP="00FE4399">
            <w:pPr>
              <w:snapToGrid w:val="0"/>
              <w:jc w:val="center"/>
              <w:rPr>
                <w:sz w:val="26"/>
                <w:szCs w:val="26"/>
              </w:rPr>
            </w:pPr>
            <w:r w:rsidRPr="002842EE">
              <w:rPr>
                <w:sz w:val="26"/>
                <w:szCs w:val="26"/>
              </w:rPr>
              <w:t>2020</w:t>
            </w:r>
          </w:p>
          <w:p w:rsidR="00FE4399" w:rsidRPr="002842EE" w:rsidRDefault="00FE4399" w:rsidP="00FE4399">
            <w:pPr>
              <w:jc w:val="center"/>
              <w:rPr>
                <w:sz w:val="26"/>
                <w:szCs w:val="26"/>
              </w:rPr>
            </w:pPr>
            <w:r w:rsidRPr="002842EE">
              <w:rPr>
                <w:sz w:val="26"/>
                <w:szCs w:val="26"/>
              </w:rPr>
              <w:t>год</w:t>
            </w:r>
          </w:p>
        </w:tc>
        <w:tc>
          <w:tcPr>
            <w:tcW w:w="851" w:type="dxa"/>
            <w:tcBorders>
              <w:top w:val="single" w:sz="4" w:space="0" w:color="000000"/>
              <w:left w:val="single" w:sz="4" w:space="0" w:color="000000"/>
              <w:bottom w:val="single" w:sz="4" w:space="0" w:color="000000"/>
            </w:tcBorders>
            <w:shd w:val="clear" w:color="auto" w:fill="auto"/>
          </w:tcPr>
          <w:p w:rsidR="00FE4399" w:rsidRPr="002842EE" w:rsidRDefault="00FE4399" w:rsidP="00FE4399">
            <w:pPr>
              <w:snapToGrid w:val="0"/>
              <w:jc w:val="center"/>
              <w:rPr>
                <w:sz w:val="26"/>
                <w:szCs w:val="26"/>
              </w:rPr>
            </w:pPr>
            <w:r w:rsidRPr="002842EE">
              <w:rPr>
                <w:sz w:val="26"/>
                <w:szCs w:val="26"/>
              </w:rPr>
              <w:t>2021</w:t>
            </w:r>
          </w:p>
          <w:p w:rsidR="00FE4399" w:rsidRPr="002842EE" w:rsidRDefault="00FE4399" w:rsidP="00FE4399">
            <w:pPr>
              <w:jc w:val="center"/>
              <w:rPr>
                <w:sz w:val="26"/>
                <w:szCs w:val="26"/>
              </w:rPr>
            </w:pPr>
            <w:r w:rsidRPr="002842EE">
              <w:rPr>
                <w:sz w:val="26"/>
                <w:szCs w:val="26"/>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2842EE" w:rsidRDefault="00FE4399" w:rsidP="00FE4399">
            <w:pPr>
              <w:snapToGrid w:val="0"/>
              <w:jc w:val="center"/>
              <w:rPr>
                <w:sz w:val="26"/>
                <w:szCs w:val="26"/>
              </w:rPr>
            </w:pPr>
            <w:r w:rsidRPr="002842EE">
              <w:rPr>
                <w:sz w:val="26"/>
                <w:szCs w:val="26"/>
              </w:rPr>
              <w:t>2022</w:t>
            </w:r>
          </w:p>
          <w:p w:rsidR="00FE4399" w:rsidRPr="002842EE" w:rsidRDefault="00FE4399" w:rsidP="00FE4399">
            <w:pPr>
              <w:jc w:val="center"/>
              <w:rPr>
                <w:sz w:val="26"/>
                <w:szCs w:val="26"/>
              </w:rPr>
            </w:pPr>
            <w:r w:rsidRPr="002842EE">
              <w:rPr>
                <w:sz w:val="26"/>
                <w:szCs w:val="26"/>
              </w:rPr>
              <w:t>год</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2842EE" w:rsidRDefault="00FE4399" w:rsidP="00FE4399">
            <w:pPr>
              <w:jc w:val="center"/>
              <w:rPr>
                <w:sz w:val="26"/>
                <w:szCs w:val="26"/>
              </w:rPr>
            </w:pPr>
            <w:r w:rsidRPr="002842EE">
              <w:rPr>
                <w:sz w:val="26"/>
                <w:szCs w:val="26"/>
              </w:rPr>
              <w:t>2023</w:t>
            </w:r>
          </w:p>
          <w:p w:rsidR="00FE4399" w:rsidRPr="002842EE" w:rsidRDefault="00FE4399" w:rsidP="00FE4399">
            <w:pPr>
              <w:jc w:val="center"/>
              <w:rPr>
                <w:sz w:val="26"/>
                <w:szCs w:val="26"/>
              </w:rPr>
            </w:pPr>
            <w:r w:rsidRPr="002842EE">
              <w:rPr>
                <w:sz w:val="26"/>
                <w:szCs w:val="26"/>
              </w:rPr>
              <w:t>год</w:t>
            </w:r>
          </w:p>
          <w:p w:rsidR="00FE4399" w:rsidRPr="002842EE" w:rsidRDefault="00FE4399" w:rsidP="00FE4399">
            <w:pPr>
              <w:jc w:val="center"/>
              <w:rPr>
                <w:sz w:val="26"/>
                <w:szCs w:val="26"/>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2842EE" w:rsidRDefault="00FE4399" w:rsidP="00FE4399">
            <w:pPr>
              <w:jc w:val="center"/>
              <w:rPr>
                <w:sz w:val="26"/>
                <w:szCs w:val="26"/>
              </w:rPr>
            </w:pPr>
            <w:r w:rsidRPr="002842EE">
              <w:rPr>
                <w:sz w:val="26"/>
                <w:szCs w:val="26"/>
              </w:rPr>
              <w:t>2024</w:t>
            </w:r>
          </w:p>
          <w:p w:rsidR="00FE4399" w:rsidRPr="002842EE" w:rsidRDefault="00FE4399" w:rsidP="00FE4399">
            <w:pPr>
              <w:jc w:val="center"/>
              <w:rPr>
                <w:sz w:val="26"/>
                <w:szCs w:val="26"/>
              </w:rPr>
            </w:pPr>
            <w:r w:rsidRPr="002842EE">
              <w:rPr>
                <w:sz w:val="26"/>
                <w:szCs w:val="26"/>
              </w:rPr>
              <w:t>год</w:t>
            </w:r>
          </w:p>
          <w:p w:rsidR="00FE4399" w:rsidRPr="002842EE" w:rsidRDefault="00FE4399" w:rsidP="00FE4399">
            <w:pPr>
              <w:jc w:val="center"/>
              <w:rPr>
                <w:sz w:val="26"/>
                <w:szCs w:val="26"/>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E4399" w:rsidRPr="002842EE" w:rsidRDefault="00FE4399" w:rsidP="00FE4399">
            <w:pPr>
              <w:jc w:val="center"/>
              <w:rPr>
                <w:sz w:val="26"/>
                <w:szCs w:val="26"/>
              </w:rPr>
            </w:pPr>
            <w:r w:rsidRPr="002842EE">
              <w:rPr>
                <w:sz w:val="26"/>
                <w:szCs w:val="26"/>
              </w:rPr>
              <w:t>2025</w:t>
            </w:r>
          </w:p>
          <w:p w:rsidR="00FE4399" w:rsidRPr="002842EE" w:rsidRDefault="00FE4399" w:rsidP="00FE4399">
            <w:pPr>
              <w:jc w:val="center"/>
              <w:rPr>
                <w:sz w:val="26"/>
                <w:szCs w:val="26"/>
              </w:rPr>
            </w:pPr>
            <w:r w:rsidRPr="002842EE">
              <w:rPr>
                <w:sz w:val="26"/>
                <w:szCs w:val="26"/>
              </w:rPr>
              <w:t>год</w:t>
            </w:r>
          </w:p>
          <w:p w:rsidR="00FE4399" w:rsidRPr="002842EE" w:rsidRDefault="00FE4399" w:rsidP="00FE4399">
            <w:pPr>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FE4399" w:rsidRPr="002842EE" w:rsidRDefault="00FE4399" w:rsidP="00FE4399">
            <w:pPr>
              <w:jc w:val="center"/>
              <w:rPr>
                <w:sz w:val="26"/>
                <w:szCs w:val="26"/>
              </w:rPr>
            </w:pPr>
            <w:r w:rsidRPr="002842EE">
              <w:rPr>
                <w:sz w:val="26"/>
                <w:szCs w:val="26"/>
              </w:rPr>
              <w:t>итого</w:t>
            </w:r>
          </w:p>
        </w:tc>
      </w:tr>
      <w:tr w:rsidR="00FE4399" w:rsidRPr="002842EE" w:rsidTr="00FE4399">
        <w:trPr>
          <w:gridAfter w:val="1"/>
          <w:wAfter w:w="272" w:type="dxa"/>
        </w:trPr>
        <w:tc>
          <w:tcPr>
            <w:tcW w:w="2426" w:type="dxa"/>
            <w:gridSpan w:val="2"/>
            <w:vMerge/>
            <w:tcBorders>
              <w:top w:val="single" w:sz="4" w:space="0" w:color="000000"/>
              <w:left w:val="single" w:sz="4" w:space="0" w:color="000000"/>
              <w:bottom w:val="single" w:sz="4" w:space="0" w:color="000000"/>
            </w:tcBorders>
            <w:shd w:val="clear" w:color="auto" w:fill="auto"/>
          </w:tcPr>
          <w:p w:rsidR="00FE4399" w:rsidRPr="002842EE" w:rsidRDefault="00FE4399" w:rsidP="00FE4399"/>
        </w:tc>
        <w:tc>
          <w:tcPr>
            <w:tcW w:w="1515" w:type="dxa"/>
            <w:vMerge/>
            <w:tcBorders>
              <w:top w:val="single" w:sz="4" w:space="0" w:color="000000"/>
              <w:left w:val="single" w:sz="4" w:space="0" w:color="000000"/>
              <w:bottom w:val="single" w:sz="4" w:space="0" w:color="000000"/>
            </w:tcBorders>
            <w:shd w:val="clear" w:color="auto" w:fill="auto"/>
          </w:tcPr>
          <w:p w:rsidR="00FE4399" w:rsidRPr="002842EE" w:rsidRDefault="00FE4399" w:rsidP="00FE4399"/>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FE4399" w:rsidRPr="002842EE" w:rsidRDefault="00FE4399" w:rsidP="00FE4399">
            <w:pPr>
              <w:snapToGrid w:val="0"/>
              <w:jc w:val="center"/>
              <w:rPr>
                <w:sz w:val="26"/>
                <w:szCs w:val="26"/>
              </w:rPr>
            </w:pPr>
            <w:r w:rsidRPr="002842EE">
              <w:rPr>
                <w:sz w:val="26"/>
                <w:szCs w:val="26"/>
              </w:rPr>
              <w:t>тыс. руб.</w:t>
            </w:r>
          </w:p>
        </w:tc>
      </w:tr>
      <w:tr w:rsidR="00FE4399" w:rsidRPr="002842EE" w:rsidTr="00FE4399">
        <w:trPr>
          <w:gridAfter w:val="1"/>
          <w:wAfter w:w="272" w:type="dxa"/>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auto"/>
          </w:tcPr>
          <w:p w:rsidR="00FE4399" w:rsidRPr="002842EE" w:rsidRDefault="00FE4399" w:rsidP="00FE4399">
            <w:pPr>
              <w:snapToGrid w:val="0"/>
              <w:jc w:val="center"/>
              <w:rPr>
                <w:b/>
                <w:sz w:val="26"/>
                <w:szCs w:val="26"/>
              </w:rPr>
            </w:pPr>
            <w:r w:rsidRPr="002842EE">
              <w:rPr>
                <w:sz w:val="26"/>
                <w:szCs w:val="26"/>
              </w:rPr>
              <w:lastRenderedPageBreak/>
              <w:t>Направление: Формирование условий для улучшения качества жизни пожилых людей</w:t>
            </w:r>
          </w:p>
        </w:tc>
      </w:tr>
      <w:tr w:rsidR="00FE4399" w:rsidRPr="006955F6"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C033C5" w:rsidRDefault="00E2431D" w:rsidP="00FE4399">
            <w:pPr>
              <w:spacing w:line="288" w:lineRule="atLeast"/>
              <w:jc w:val="both"/>
              <w:rPr>
                <w:rFonts w:cs="Tahoma"/>
                <w:color w:val="000000"/>
                <w:sz w:val="26"/>
                <w:szCs w:val="26"/>
              </w:rPr>
            </w:pPr>
            <w:hyperlink r:id="rId8" w:anchor="Par2541#Par2541" w:history="1">
              <w:r w:rsidR="00FE4399" w:rsidRPr="00C033C5">
                <w:rPr>
                  <w:rFonts w:cs="Tahoma"/>
                  <w:b/>
                  <w:color w:val="000000"/>
                  <w:sz w:val="26"/>
                  <w:szCs w:val="26"/>
                  <w:u w:val="single"/>
                </w:rPr>
                <w:t>Подпрограмма</w:t>
              </w:r>
            </w:hyperlink>
            <w:r w:rsidR="00FE4399" w:rsidRPr="00C033C5">
              <w:rPr>
                <w:rFonts w:cs="Tahoma"/>
                <w:color w:val="000000"/>
                <w:sz w:val="26"/>
                <w:szCs w:val="26"/>
              </w:rPr>
              <w:t xml:space="preserve"> «</w:t>
            </w:r>
            <w:r w:rsidR="00FE4399" w:rsidRPr="00C033C5">
              <w:rPr>
                <w:iCs/>
                <w:color w:val="000000"/>
                <w:sz w:val="26"/>
                <w:szCs w:val="26"/>
              </w:rPr>
              <w:t>Старшее поколение на 2020-2025 гг.»</w:t>
            </w:r>
          </w:p>
        </w:tc>
        <w:tc>
          <w:tcPr>
            <w:tcW w:w="1560" w:type="dxa"/>
            <w:gridSpan w:val="2"/>
            <w:tcBorders>
              <w:top w:val="single" w:sz="4" w:space="0" w:color="000000"/>
              <w:left w:val="single" w:sz="4" w:space="0" w:color="000000"/>
            </w:tcBorders>
            <w:shd w:val="clear" w:color="auto" w:fill="auto"/>
          </w:tcPr>
          <w:p w:rsidR="00FE4399" w:rsidRPr="00C033C5" w:rsidRDefault="00FE4399" w:rsidP="00FE4399">
            <w:pPr>
              <w:jc w:val="center"/>
              <w:rPr>
                <w:color w:val="000000"/>
                <w:sz w:val="26"/>
                <w:szCs w:val="26"/>
              </w:rPr>
            </w:pPr>
            <w:r w:rsidRPr="00C033C5">
              <w:rPr>
                <w:bCs/>
                <w:color w:val="000000"/>
                <w:kern w:val="32"/>
                <w:sz w:val="26"/>
                <w:szCs w:val="26"/>
              </w:rPr>
              <w:t>УКМСиТ совместно с районным Советом ветеранов  Бейского района</w:t>
            </w:r>
          </w:p>
        </w:tc>
        <w:tc>
          <w:tcPr>
            <w:tcW w:w="850" w:type="dxa"/>
            <w:vMerge w:val="restart"/>
            <w:tcBorders>
              <w:top w:val="single" w:sz="4" w:space="0" w:color="000000"/>
              <w:left w:val="single" w:sz="4" w:space="0" w:color="000000"/>
            </w:tcBorders>
            <w:shd w:val="clear" w:color="auto" w:fill="auto"/>
          </w:tcPr>
          <w:p w:rsidR="00FE4399" w:rsidRPr="00C033C5" w:rsidRDefault="00FE4399" w:rsidP="00FE4399">
            <w:pPr>
              <w:jc w:val="center"/>
              <w:rPr>
                <w:color w:val="000000"/>
                <w:sz w:val="22"/>
                <w:szCs w:val="22"/>
              </w:rPr>
            </w:pPr>
            <w:r>
              <w:rPr>
                <w:color w:val="000000"/>
                <w:sz w:val="22"/>
                <w:szCs w:val="22"/>
              </w:rPr>
              <w:t>6038,2</w:t>
            </w:r>
          </w:p>
        </w:tc>
        <w:tc>
          <w:tcPr>
            <w:tcW w:w="851" w:type="dxa"/>
            <w:vMerge w:val="restart"/>
            <w:tcBorders>
              <w:top w:val="single" w:sz="4" w:space="0" w:color="000000"/>
              <w:left w:val="single" w:sz="4" w:space="0" w:color="000000"/>
            </w:tcBorders>
            <w:shd w:val="clear" w:color="auto" w:fill="auto"/>
          </w:tcPr>
          <w:p w:rsidR="00FE4399" w:rsidRPr="00C033C5" w:rsidRDefault="00FE4399" w:rsidP="00FE4399">
            <w:pPr>
              <w:jc w:val="center"/>
              <w:rPr>
                <w:color w:val="000000"/>
                <w:sz w:val="22"/>
                <w:szCs w:val="22"/>
              </w:rPr>
            </w:pPr>
            <w:r>
              <w:rPr>
                <w:color w:val="000000"/>
                <w:sz w:val="22"/>
                <w:szCs w:val="22"/>
              </w:rPr>
              <w:t>6095,6</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C033C5" w:rsidRDefault="00FE4399" w:rsidP="00FE4399">
            <w:pPr>
              <w:jc w:val="center"/>
              <w:rPr>
                <w:color w:val="000000"/>
                <w:sz w:val="22"/>
                <w:szCs w:val="22"/>
              </w:rPr>
            </w:pPr>
            <w:r>
              <w:rPr>
                <w:color w:val="000000"/>
                <w:sz w:val="22"/>
                <w:szCs w:val="22"/>
              </w:rPr>
              <w:t>7059,28</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C033C5" w:rsidRDefault="00887CFD" w:rsidP="00FE4399">
            <w:pPr>
              <w:jc w:val="center"/>
              <w:rPr>
                <w:color w:val="000000"/>
                <w:sz w:val="22"/>
                <w:szCs w:val="22"/>
              </w:rPr>
            </w:pPr>
            <w:r>
              <w:rPr>
                <w:color w:val="000000"/>
                <w:sz w:val="22"/>
                <w:szCs w:val="22"/>
              </w:rPr>
              <w:t>8764,5</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C033C5" w:rsidRDefault="00FE4399" w:rsidP="00FE4399">
            <w:pPr>
              <w:jc w:val="center"/>
              <w:rPr>
                <w:color w:val="000000"/>
                <w:sz w:val="22"/>
                <w:szCs w:val="22"/>
              </w:rPr>
            </w:pPr>
            <w:r>
              <w:rPr>
                <w:color w:val="000000"/>
                <w:sz w:val="22"/>
                <w:szCs w:val="22"/>
              </w:rPr>
              <w:t>7852,2</w:t>
            </w:r>
          </w:p>
        </w:tc>
        <w:tc>
          <w:tcPr>
            <w:tcW w:w="992" w:type="dxa"/>
            <w:vMerge w:val="restart"/>
            <w:tcBorders>
              <w:top w:val="single" w:sz="4" w:space="0" w:color="000000"/>
              <w:left w:val="single" w:sz="4" w:space="0" w:color="auto"/>
              <w:right w:val="single" w:sz="4" w:space="0" w:color="000000"/>
            </w:tcBorders>
            <w:shd w:val="clear" w:color="auto" w:fill="auto"/>
          </w:tcPr>
          <w:p w:rsidR="00FE4399" w:rsidRPr="00C033C5" w:rsidRDefault="00FE4399" w:rsidP="00FE4399">
            <w:pPr>
              <w:jc w:val="center"/>
              <w:rPr>
                <w:color w:val="000000"/>
                <w:sz w:val="22"/>
                <w:szCs w:val="22"/>
              </w:rPr>
            </w:pPr>
            <w:r>
              <w:rPr>
                <w:color w:val="000000"/>
                <w:sz w:val="22"/>
                <w:szCs w:val="22"/>
              </w:rPr>
              <w:t>7852,2</w:t>
            </w:r>
          </w:p>
        </w:tc>
        <w:tc>
          <w:tcPr>
            <w:tcW w:w="993" w:type="dxa"/>
            <w:tcBorders>
              <w:top w:val="single" w:sz="4" w:space="0" w:color="000000"/>
              <w:left w:val="single" w:sz="4" w:space="0" w:color="auto"/>
              <w:right w:val="single" w:sz="4" w:space="0" w:color="000000"/>
            </w:tcBorders>
          </w:tcPr>
          <w:p w:rsidR="00FE4399" w:rsidRPr="00C033C5" w:rsidRDefault="00887CFD" w:rsidP="00FE4399">
            <w:pPr>
              <w:snapToGrid w:val="0"/>
              <w:jc w:val="center"/>
              <w:rPr>
                <w:color w:val="000000"/>
                <w:sz w:val="22"/>
                <w:szCs w:val="22"/>
              </w:rPr>
            </w:pPr>
            <w:r>
              <w:rPr>
                <w:color w:val="000000"/>
                <w:sz w:val="22"/>
                <w:szCs w:val="22"/>
              </w:rPr>
              <w:t>43661,98</w:t>
            </w: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850" w:type="dxa"/>
            <w:vMerge/>
            <w:tcBorders>
              <w:left w:val="single" w:sz="4" w:space="0" w:color="000000"/>
              <w:bottom w:val="single" w:sz="4" w:space="0" w:color="000000"/>
            </w:tcBorders>
            <w:shd w:val="clear" w:color="auto" w:fill="auto"/>
          </w:tcPr>
          <w:p w:rsidR="00FE4399" w:rsidRPr="002842EE"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2842EE"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2842EE"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2842EE" w:rsidRDefault="00FE4399" w:rsidP="00FE4399">
            <w:pPr>
              <w:snapToGrid w:val="0"/>
              <w:jc w:val="center"/>
              <w:rPr>
                <w:b/>
                <w:sz w:val="22"/>
                <w:szCs w:val="22"/>
              </w:rPr>
            </w:pP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C033C5" w:rsidRDefault="00FE4399" w:rsidP="00FE4399">
            <w:pPr>
              <w:jc w:val="center"/>
              <w:rPr>
                <w:color w:val="000000"/>
                <w:sz w:val="22"/>
                <w:szCs w:val="22"/>
              </w:rPr>
            </w:pPr>
            <w:r>
              <w:rPr>
                <w:color w:val="000000"/>
                <w:sz w:val="22"/>
                <w:szCs w:val="22"/>
              </w:rPr>
              <w:t>6038,2</w:t>
            </w:r>
          </w:p>
        </w:tc>
        <w:tc>
          <w:tcPr>
            <w:tcW w:w="851" w:type="dxa"/>
          </w:tcPr>
          <w:p w:rsidR="00FE4399" w:rsidRPr="00C033C5" w:rsidRDefault="00FE4399" w:rsidP="00FE4399">
            <w:pPr>
              <w:jc w:val="center"/>
              <w:rPr>
                <w:color w:val="000000"/>
                <w:sz w:val="22"/>
                <w:szCs w:val="22"/>
              </w:rPr>
            </w:pPr>
            <w:r>
              <w:rPr>
                <w:color w:val="000000"/>
                <w:sz w:val="22"/>
                <w:szCs w:val="22"/>
              </w:rPr>
              <w:t>6095,6</w:t>
            </w:r>
          </w:p>
        </w:tc>
        <w:tc>
          <w:tcPr>
            <w:tcW w:w="850" w:type="dxa"/>
          </w:tcPr>
          <w:p w:rsidR="00FE4399" w:rsidRPr="004B6D6E" w:rsidRDefault="00FE4399" w:rsidP="00FE4399">
            <w:r w:rsidRPr="004B6D6E">
              <w:t>7059,28</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7462DB" w:rsidRDefault="00887CFD" w:rsidP="00FE4399">
            <w:pPr>
              <w:jc w:val="both"/>
              <w:rPr>
                <w:rFonts w:cs="Tahoma"/>
                <w:sz w:val="22"/>
                <w:szCs w:val="22"/>
              </w:rPr>
            </w:pPr>
            <w:r>
              <w:rPr>
                <w:rFonts w:cs="Tahoma"/>
                <w:sz w:val="22"/>
                <w:szCs w:val="22"/>
              </w:rPr>
              <w:t>8602,2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7462DB" w:rsidRDefault="00FE4399" w:rsidP="00FE4399">
            <w:pPr>
              <w:jc w:val="both"/>
              <w:rPr>
                <w:rFonts w:cs="Tahoma"/>
                <w:sz w:val="22"/>
                <w:szCs w:val="22"/>
              </w:rPr>
            </w:pPr>
            <w:r w:rsidRPr="007462DB">
              <w:rPr>
                <w:rFonts w:cs="Tahoma"/>
                <w:sz w:val="22"/>
                <w:szCs w:val="22"/>
              </w:rPr>
              <w:t>7852,2</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E4399" w:rsidRPr="007462DB" w:rsidRDefault="00FE4399" w:rsidP="00FE4399">
            <w:pPr>
              <w:jc w:val="both"/>
              <w:rPr>
                <w:rFonts w:cs="Tahoma"/>
                <w:sz w:val="22"/>
                <w:szCs w:val="22"/>
              </w:rPr>
            </w:pPr>
            <w:r w:rsidRPr="007462DB">
              <w:rPr>
                <w:rFonts w:cs="Tahoma"/>
                <w:sz w:val="22"/>
                <w:szCs w:val="22"/>
              </w:rPr>
              <w:t>7852,2</w:t>
            </w:r>
          </w:p>
        </w:tc>
        <w:tc>
          <w:tcPr>
            <w:tcW w:w="993" w:type="dxa"/>
            <w:tcBorders>
              <w:top w:val="single" w:sz="4" w:space="0" w:color="000000"/>
              <w:left w:val="single" w:sz="4" w:space="0" w:color="auto"/>
              <w:bottom w:val="single" w:sz="4" w:space="0" w:color="000000"/>
              <w:right w:val="single" w:sz="4" w:space="0" w:color="000000"/>
            </w:tcBorders>
          </w:tcPr>
          <w:p w:rsidR="00FE4399" w:rsidRPr="007462DB" w:rsidRDefault="00887CFD" w:rsidP="00FE4399">
            <w:pPr>
              <w:jc w:val="both"/>
              <w:rPr>
                <w:rFonts w:cs="Tahoma"/>
                <w:sz w:val="22"/>
                <w:szCs w:val="22"/>
              </w:rPr>
            </w:pPr>
            <w:r>
              <w:rPr>
                <w:rFonts w:cs="Tahoma"/>
                <w:sz w:val="22"/>
                <w:szCs w:val="22"/>
              </w:rPr>
              <w:t>43449,68</w:t>
            </w:r>
          </w:p>
          <w:p w:rsidR="00FE4399" w:rsidRPr="007462DB" w:rsidRDefault="00FE4399" w:rsidP="00FE4399">
            <w:pPr>
              <w:jc w:val="both"/>
              <w:rPr>
                <w:rFonts w:cs="Tahoma"/>
                <w:sz w:val="22"/>
                <w:szCs w:val="22"/>
              </w:rPr>
            </w:pPr>
          </w:p>
        </w:tc>
      </w:tr>
      <w:tr w:rsidR="00FE4399" w:rsidRPr="001E763E"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1E763E" w:rsidRDefault="00FE4399" w:rsidP="00FE4399">
            <w:pPr>
              <w:spacing w:line="288" w:lineRule="atLeast"/>
              <w:jc w:val="both"/>
              <w:rPr>
                <w:rFonts w:cs="Tahoma"/>
                <w:sz w:val="26"/>
                <w:szCs w:val="26"/>
              </w:rPr>
            </w:pPr>
            <w:r w:rsidRPr="001E763E">
              <w:rPr>
                <w:rFonts w:cs="Tahoma"/>
                <w:sz w:val="26"/>
                <w:szCs w:val="26"/>
              </w:rPr>
              <w:t>-республиканский бюджет</w:t>
            </w:r>
          </w:p>
        </w:tc>
        <w:tc>
          <w:tcPr>
            <w:tcW w:w="1560" w:type="dxa"/>
            <w:gridSpan w:val="2"/>
          </w:tcPr>
          <w:p w:rsidR="00FE4399" w:rsidRPr="001E763E" w:rsidRDefault="00FE4399" w:rsidP="00FE4399">
            <w:pPr>
              <w:spacing w:line="288" w:lineRule="atLeast"/>
              <w:jc w:val="both"/>
              <w:rPr>
                <w:sz w:val="26"/>
                <w:szCs w:val="26"/>
              </w:rPr>
            </w:pP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16,3</w:t>
            </w: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992"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993" w:type="dxa"/>
          </w:tcPr>
          <w:p w:rsidR="00FE4399" w:rsidRPr="002842EE" w:rsidRDefault="00FE4399" w:rsidP="00FE4399">
            <w:pPr>
              <w:spacing w:line="288" w:lineRule="atLeast"/>
              <w:jc w:val="center"/>
              <w:rPr>
                <w:rFonts w:cs="Tahoma"/>
                <w:sz w:val="22"/>
                <w:szCs w:val="22"/>
              </w:rPr>
            </w:pPr>
            <w:r>
              <w:rPr>
                <w:rFonts w:cs="Tahoma"/>
                <w:sz w:val="22"/>
                <w:szCs w:val="22"/>
              </w:rPr>
              <w:t>16,3</w:t>
            </w:r>
          </w:p>
        </w:tc>
      </w:tr>
      <w:tr w:rsidR="00FE4399" w:rsidRPr="001E763E"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1E763E" w:rsidRDefault="00FE4399" w:rsidP="00FE4399">
            <w:pPr>
              <w:spacing w:line="288" w:lineRule="atLeast"/>
              <w:jc w:val="both"/>
              <w:rPr>
                <w:rFonts w:cs="Tahoma"/>
                <w:sz w:val="26"/>
                <w:szCs w:val="26"/>
              </w:rPr>
            </w:pPr>
            <w:r>
              <w:rPr>
                <w:rFonts w:cs="Tahoma"/>
                <w:sz w:val="26"/>
                <w:szCs w:val="26"/>
              </w:rPr>
              <w:t>Федеральный бюджет</w:t>
            </w:r>
          </w:p>
        </w:tc>
        <w:tc>
          <w:tcPr>
            <w:tcW w:w="1560" w:type="dxa"/>
            <w:gridSpan w:val="2"/>
          </w:tcPr>
          <w:p w:rsidR="00FE4399" w:rsidRPr="001E763E" w:rsidRDefault="00FE4399" w:rsidP="00FE4399">
            <w:pPr>
              <w:spacing w:line="288" w:lineRule="atLeast"/>
              <w:jc w:val="both"/>
              <w:rPr>
                <w:sz w:val="26"/>
                <w:szCs w:val="26"/>
              </w:rPr>
            </w:pP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146</w:t>
            </w: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992"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993" w:type="dxa"/>
          </w:tcPr>
          <w:p w:rsidR="00FE4399" w:rsidRPr="002842EE" w:rsidRDefault="00FE4399" w:rsidP="00FE4399">
            <w:pPr>
              <w:spacing w:line="288" w:lineRule="atLeast"/>
              <w:jc w:val="center"/>
              <w:rPr>
                <w:rFonts w:cs="Tahoma"/>
                <w:sz w:val="22"/>
                <w:szCs w:val="22"/>
              </w:rPr>
            </w:pPr>
            <w:r>
              <w:rPr>
                <w:rFonts w:cs="Tahoma"/>
                <w:sz w:val="22"/>
                <w:szCs w:val="22"/>
              </w:rPr>
              <w:t>146</w:t>
            </w:r>
          </w:p>
        </w:tc>
      </w:tr>
      <w:tr w:rsidR="00FE4399" w:rsidRPr="001E763E"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1E763E" w:rsidRDefault="00FE4399" w:rsidP="00FE4399">
            <w:pPr>
              <w:spacing w:line="288" w:lineRule="atLeast"/>
              <w:jc w:val="both"/>
              <w:rPr>
                <w:rFonts w:cs="Tahoma"/>
                <w:sz w:val="26"/>
                <w:szCs w:val="26"/>
              </w:rPr>
            </w:pPr>
            <w:r>
              <w:rPr>
                <w:rFonts w:cs="Tahoma"/>
                <w:sz w:val="26"/>
                <w:szCs w:val="26"/>
              </w:rPr>
              <w:t>-внебюджетные источники</w:t>
            </w:r>
          </w:p>
        </w:tc>
        <w:tc>
          <w:tcPr>
            <w:tcW w:w="1560" w:type="dxa"/>
            <w:gridSpan w:val="2"/>
          </w:tcPr>
          <w:p w:rsidR="00FE4399" w:rsidRPr="001E763E" w:rsidRDefault="00FE4399" w:rsidP="00FE4399">
            <w:pPr>
              <w:spacing w:line="288" w:lineRule="atLeast"/>
              <w:jc w:val="both"/>
              <w:rPr>
                <w:sz w:val="26"/>
                <w:szCs w:val="26"/>
              </w:rPr>
            </w:pP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50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992"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993" w:type="dxa"/>
          </w:tcPr>
          <w:p w:rsidR="00FE4399" w:rsidRPr="002842EE" w:rsidRDefault="00FE4399" w:rsidP="00FE4399">
            <w:pPr>
              <w:spacing w:line="288" w:lineRule="atLeast"/>
              <w:jc w:val="center"/>
              <w:rPr>
                <w:rFonts w:cs="Tahoma"/>
                <w:sz w:val="22"/>
                <w:szCs w:val="22"/>
              </w:rPr>
            </w:pPr>
            <w:r>
              <w:rPr>
                <w:rFonts w:cs="Tahoma"/>
                <w:sz w:val="22"/>
                <w:szCs w:val="22"/>
              </w:rPr>
              <w:t>50</w:t>
            </w:r>
          </w:p>
        </w:tc>
      </w:tr>
      <w:tr w:rsidR="00FE4399" w:rsidRPr="001E763E"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10178" w:type="dxa"/>
            <w:gridSpan w:val="10"/>
          </w:tcPr>
          <w:p w:rsidR="00FE4399" w:rsidRPr="001E763E" w:rsidRDefault="00FE4399" w:rsidP="00FE4399">
            <w:pPr>
              <w:spacing w:line="288" w:lineRule="atLeast"/>
              <w:jc w:val="center"/>
              <w:rPr>
                <w:rFonts w:cs="Tahoma"/>
                <w:sz w:val="26"/>
                <w:szCs w:val="26"/>
              </w:rPr>
            </w:pPr>
            <w:r w:rsidRPr="001E763E">
              <w:rPr>
                <w:rFonts w:cs="Tahoma"/>
                <w:sz w:val="26"/>
                <w:szCs w:val="26"/>
              </w:rPr>
              <w:t>Направление</w:t>
            </w:r>
            <w:r>
              <w:rPr>
                <w:rFonts w:cs="Tahoma"/>
                <w:sz w:val="26"/>
                <w:szCs w:val="26"/>
              </w:rPr>
              <w:t>:</w:t>
            </w:r>
            <w:r w:rsidRPr="001E763E">
              <w:rPr>
                <w:rFonts w:cs="Tahoma"/>
                <w:sz w:val="26"/>
                <w:szCs w:val="26"/>
              </w:rPr>
              <w:t xml:space="preserve"> </w:t>
            </w:r>
            <w:r>
              <w:rPr>
                <w:rFonts w:cs="Tahoma"/>
                <w:sz w:val="26"/>
                <w:szCs w:val="26"/>
              </w:rPr>
              <w:t>Создание условий для работы с молодежью</w:t>
            </w:r>
          </w:p>
        </w:tc>
      </w:tr>
      <w:tr w:rsidR="00FE4399" w:rsidRPr="003B0065"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B846BC" w:rsidRDefault="00E2431D" w:rsidP="00FE4399">
            <w:pPr>
              <w:spacing w:line="288" w:lineRule="atLeast"/>
              <w:jc w:val="both"/>
              <w:rPr>
                <w:rFonts w:cs="Tahoma"/>
                <w:sz w:val="26"/>
                <w:szCs w:val="26"/>
              </w:rPr>
            </w:pPr>
            <w:hyperlink r:id="rId9" w:anchor="Par2541#Par2541" w:history="1">
              <w:r w:rsidR="00FE4399" w:rsidRPr="002E30FC">
                <w:rPr>
                  <w:rFonts w:cs="Tahoma"/>
                  <w:b/>
                  <w:sz w:val="26"/>
                  <w:szCs w:val="26"/>
                  <w:u w:val="single"/>
                </w:rPr>
                <w:t>Подпрограмма</w:t>
              </w:r>
            </w:hyperlink>
            <w:r w:rsidR="00FE4399" w:rsidRPr="00486FD2">
              <w:rPr>
                <w:rFonts w:cs="Tahoma"/>
                <w:sz w:val="26"/>
                <w:szCs w:val="26"/>
              </w:rPr>
              <w:t xml:space="preserve"> «</w:t>
            </w:r>
            <w:r w:rsidR="00FE4399">
              <w:rPr>
                <w:iCs/>
                <w:color w:val="000000"/>
                <w:sz w:val="26"/>
                <w:szCs w:val="26"/>
              </w:rPr>
              <w:t>Молодежь Бейского района</w:t>
            </w:r>
            <w:r w:rsidR="00FE4399" w:rsidRPr="00486FD2">
              <w:rPr>
                <w:iCs/>
                <w:color w:val="000000"/>
                <w:sz w:val="26"/>
                <w:szCs w:val="26"/>
              </w:rPr>
              <w:t xml:space="preserve"> на 2020-2025 гг.»</w:t>
            </w:r>
          </w:p>
        </w:tc>
        <w:tc>
          <w:tcPr>
            <w:tcW w:w="1560" w:type="dxa"/>
            <w:gridSpan w:val="2"/>
            <w:tcBorders>
              <w:top w:val="single" w:sz="4" w:space="0" w:color="000000"/>
              <w:left w:val="single" w:sz="4" w:space="0" w:color="000000"/>
            </w:tcBorders>
            <w:shd w:val="clear" w:color="auto" w:fill="auto"/>
          </w:tcPr>
          <w:p w:rsidR="00FE4399" w:rsidRPr="003B0065" w:rsidRDefault="00FE4399" w:rsidP="00FE4399">
            <w:pPr>
              <w:jc w:val="center"/>
              <w:rPr>
                <w:sz w:val="26"/>
                <w:szCs w:val="26"/>
              </w:rPr>
            </w:pPr>
            <w:r>
              <w:rPr>
                <w:sz w:val="26"/>
                <w:szCs w:val="26"/>
              </w:rPr>
              <w:t>УКМСиТ</w:t>
            </w:r>
          </w:p>
        </w:tc>
        <w:tc>
          <w:tcPr>
            <w:tcW w:w="850" w:type="dxa"/>
            <w:vMerge w:val="restart"/>
            <w:tcBorders>
              <w:top w:val="single" w:sz="4" w:space="0" w:color="000000"/>
              <w:left w:val="single" w:sz="4" w:space="0" w:color="000000"/>
            </w:tcBorders>
            <w:shd w:val="clear" w:color="auto" w:fill="auto"/>
          </w:tcPr>
          <w:p w:rsidR="00FE4399" w:rsidRPr="002842EE" w:rsidRDefault="00FE4399" w:rsidP="00FE4399">
            <w:pPr>
              <w:snapToGrid w:val="0"/>
              <w:rPr>
                <w:sz w:val="22"/>
                <w:szCs w:val="22"/>
              </w:rPr>
            </w:pPr>
          </w:p>
          <w:p w:rsidR="00FE4399" w:rsidRPr="002842EE" w:rsidRDefault="00FE4399" w:rsidP="00FE4399">
            <w:pPr>
              <w:snapToGrid w:val="0"/>
              <w:jc w:val="center"/>
              <w:rPr>
                <w:sz w:val="22"/>
                <w:szCs w:val="22"/>
              </w:rPr>
            </w:pPr>
            <w:r>
              <w:rPr>
                <w:sz w:val="22"/>
                <w:szCs w:val="22"/>
              </w:rPr>
              <w:t>84,8</w:t>
            </w:r>
          </w:p>
        </w:tc>
        <w:tc>
          <w:tcPr>
            <w:tcW w:w="851" w:type="dxa"/>
            <w:vMerge w:val="restart"/>
            <w:tcBorders>
              <w:top w:val="single" w:sz="4" w:space="0" w:color="000000"/>
              <w:left w:val="single" w:sz="4" w:space="0" w:color="000000"/>
            </w:tcBorders>
            <w:shd w:val="clear" w:color="auto" w:fill="auto"/>
          </w:tcPr>
          <w:p w:rsidR="00FE4399" w:rsidRPr="002842EE"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121,6</w:t>
            </w:r>
          </w:p>
        </w:tc>
        <w:tc>
          <w:tcPr>
            <w:tcW w:w="850" w:type="dxa"/>
            <w:vMerge w:val="restart"/>
            <w:tcBorders>
              <w:top w:val="single" w:sz="4" w:space="0" w:color="000000"/>
              <w:left w:val="single" w:sz="4" w:space="0" w:color="000000"/>
              <w:right w:val="single" w:sz="4" w:space="0" w:color="auto"/>
            </w:tcBorders>
            <w:shd w:val="clear" w:color="auto" w:fill="auto"/>
          </w:tcPr>
          <w:p w:rsidR="00FE4399"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139,5</w:t>
            </w:r>
          </w:p>
        </w:tc>
        <w:tc>
          <w:tcPr>
            <w:tcW w:w="851" w:type="dxa"/>
            <w:vMerge w:val="restart"/>
            <w:tcBorders>
              <w:top w:val="single" w:sz="4" w:space="0" w:color="000000"/>
              <w:left w:val="single" w:sz="4" w:space="0" w:color="auto"/>
              <w:right w:val="single" w:sz="4" w:space="0" w:color="auto"/>
            </w:tcBorders>
            <w:shd w:val="clear" w:color="auto" w:fill="auto"/>
          </w:tcPr>
          <w:p w:rsidR="00FE4399" w:rsidRDefault="00FE4399" w:rsidP="00FE4399">
            <w:pPr>
              <w:snapToGrid w:val="0"/>
              <w:jc w:val="center"/>
              <w:rPr>
                <w:sz w:val="22"/>
                <w:szCs w:val="22"/>
              </w:rPr>
            </w:pPr>
          </w:p>
          <w:p w:rsidR="00FE4399" w:rsidRPr="002842EE" w:rsidRDefault="00887CFD" w:rsidP="00FE4399">
            <w:pPr>
              <w:snapToGrid w:val="0"/>
              <w:jc w:val="center"/>
              <w:rPr>
                <w:sz w:val="22"/>
                <w:szCs w:val="22"/>
              </w:rPr>
            </w:pPr>
            <w:r>
              <w:rPr>
                <w:sz w:val="22"/>
                <w:szCs w:val="22"/>
              </w:rPr>
              <w:t>320,1</w:t>
            </w:r>
          </w:p>
        </w:tc>
        <w:tc>
          <w:tcPr>
            <w:tcW w:w="850" w:type="dxa"/>
            <w:vMerge w:val="restart"/>
            <w:tcBorders>
              <w:top w:val="single" w:sz="4" w:space="0" w:color="000000"/>
              <w:left w:val="single" w:sz="4" w:space="0" w:color="auto"/>
              <w:right w:val="single" w:sz="4" w:space="0" w:color="auto"/>
            </w:tcBorders>
            <w:shd w:val="clear" w:color="auto" w:fill="auto"/>
          </w:tcPr>
          <w:p w:rsidR="00FE4399"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928,7</w:t>
            </w:r>
          </w:p>
        </w:tc>
        <w:tc>
          <w:tcPr>
            <w:tcW w:w="992" w:type="dxa"/>
            <w:vMerge w:val="restart"/>
            <w:tcBorders>
              <w:top w:val="single" w:sz="4" w:space="0" w:color="000000"/>
              <w:left w:val="single" w:sz="4" w:space="0" w:color="auto"/>
              <w:right w:val="single" w:sz="4" w:space="0" w:color="000000"/>
            </w:tcBorders>
            <w:shd w:val="clear" w:color="auto" w:fill="auto"/>
          </w:tcPr>
          <w:p w:rsidR="00FE4399"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928,7</w:t>
            </w:r>
          </w:p>
        </w:tc>
        <w:tc>
          <w:tcPr>
            <w:tcW w:w="993" w:type="dxa"/>
            <w:tcBorders>
              <w:top w:val="single" w:sz="4" w:space="0" w:color="000000"/>
              <w:left w:val="single" w:sz="4" w:space="0" w:color="auto"/>
              <w:right w:val="single" w:sz="4" w:space="0" w:color="000000"/>
            </w:tcBorders>
          </w:tcPr>
          <w:p w:rsidR="00FE4399" w:rsidRPr="002842EE" w:rsidRDefault="00FE4399" w:rsidP="00FE4399">
            <w:pPr>
              <w:snapToGrid w:val="0"/>
              <w:jc w:val="center"/>
              <w:rPr>
                <w:sz w:val="22"/>
                <w:szCs w:val="22"/>
              </w:rPr>
            </w:pP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850" w:type="dxa"/>
            <w:vMerge/>
            <w:tcBorders>
              <w:left w:val="single" w:sz="4" w:space="0" w:color="000000"/>
              <w:bottom w:val="single" w:sz="4" w:space="0" w:color="000000"/>
            </w:tcBorders>
            <w:shd w:val="clear" w:color="auto" w:fill="auto"/>
          </w:tcPr>
          <w:p w:rsidR="00FE4399" w:rsidRPr="002842EE"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2842EE"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2842EE"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F526E7" w:rsidRDefault="00887CFD" w:rsidP="00FE4399">
            <w:pPr>
              <w:snapToGrid w:val="0"/>
              <w:jc w:val="center"/>
              <w:rPr>
                <w:sz w:val="22"/>
                <w:szCs w:val="22"/>
              </w:rPr>
            </w:pPr>
            <w:r>
              <w:rPr>
                <w:sz w:val="22"/>
                <w:szCs w:val="22"/>
              </w:rPr>
              <w:t>2523,4</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2842EE" w:rsidRDefault="00FE4399" w:rsidP="00FE4399">
            <w:pPr>
              <w:snapToGrid w:val="0"/>
              <w:rPr>
                <w:sz w:val="22"/>
                <w:szCs w:val="22"/>
              </w:rPr>
            </w:pPr>
          </w:p>
          <w:p w:rsidR="00FE4399" w:rsidRPr="002842EE" w:rsidRDefault="00FE4399" w:rsidP="00FE4399">
            <w:pPr>
              <w:snapToGrid w:val="0"/>
              <w:jc w:val="center"/>
              <w:rPr>
                <w:sz w:val="22"/>
                <w:szCs w:val="22"/>
              </w:rPr>
            </w:pPr>
            <w:r>
              <w:rPr>
                <w:sz w:val="22"/>
                <w:szCs w:val="22"/>
              </w:rPr>
              <w:t>84,8</w:t>
            </w:r>
          </w:p>
        </w:tc>
        <w:tc>
          <w:tcPr>
            <w:tcW w:w="851" w:type="dxa"/>
          </w:tcPr>
          <w:p w:rsidR="00FE4399" w:rsidRPr="002842EE"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121,6</w:t>
            </w:r>
          </w:p>
        </w:tc>
        <w:tc>
          <w:tcPr>
            <w:tcW w:w="850" w:type="dxa"/>
            <w:tcBorders>
              <w:top w:val="single" w:sz="4" w:space="0" w:color="000000"/>
              <w:left w:val="single" w:sz="4" w:space="0" w:color="000000"/>
              <w:right w:val="single" w:sz="4" w:space="0" w:color="auto"/>
            </w:tcBorders>
            <w:shd w:val="clear" w:color="auto" w:fill="auto"/>
          </w:tcPr>
          <w:p w:rsidR="00FE4399"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139,5</w:t>
            </w:r>
          </w:p>
        </w:tc>
        <w:tc>
          <w:tcPr>
            <w:tcW w:w="851" w:type="dxa"/>
            <w:tcBorders>
              <w:top w:val="single" w:sz="4" w:space="0" w:color="000000"/>
              <w:left w:val="single" w:sz="4" w:space="0" w:color="auto"/>
              <w:right w:val="single" w:sz="4" w:space="0" w:color="auto"/>
            </w:tcBorders>
            <w:shd w:val="clear" w:color="auto" w:fill="auto"/>
          </w:tcPr>
          <w:p w:rsidR="00FE4399" w:rsidRDefault="00FE4399" w:rsidP="00FE4399">
            <w:pPr>
              <w:snapToGrid w:val="0"/>
              <w:jc w:val="center"/>
              <w:rPr>
                <w:sz w:val="22"/>
                <w:szCs w:val="22"/>
              </w:rPr>
            </w:pPr>
          </w:p>
          <w:p w:rsidR="00FE4399" w:rsidRPr="002842EE" w:rsidRDefault="00887CFD" w:rsidP="00FE4399">
            <w:pPr>
              <w:snapToGrid w:val="0"/>
              <w:jc w:val="center"/>
              <w:rPr>
                <w:sz w:val="22"/>
                <w:szCs w:val="22"/>
              </w:rPr>
            </w:pPr>
            <w:r>
              <w:rPr>
                <w:sz w:val="22"/>
                <w:szCs w:val="22"/>
              </w:rPr>
              <w:t>320,1</w:t>
            </w:r>
          </w:p>
        </w:tc>
        <w:tc>
          <w:tcPr>
            <w:tcW w:w="850" w:type="dxa"/>
            <w:tcBorders>
              <w:top w:val="single" w:sz="4" w:space="0" w:color="000000"/>
              <w:left w:val="single" w:sz="4" w:space="0" w:color="auto"/>
              <w:right w:val="single" w:sz="4" w:space="0" w:color="auto"/>
            </w:tcBorders>
            <w:shd w:val="clear" w:color="auto" w:fill="auto"/>
          </w:tcPr>
          <w:p w:rsidR="00FE4399"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928,7</w:t>
            </w:r>
          </w:p>
        </w:tc>
        <w:tc>
          <w:tcPr>
            <w:tcW w:w="992" w:type="dxa"/>
            <w:tcBorders>
              <w:top w:val="single" w:sz="4" w:space="0" w:color="000000"/>
              <w:left w:val="single" w:sz="4" w:space="0" w:color="auto"/>
              <w:right w:val="single" w:sz="4" w:space="0" w:color="000000"/>
            </w:tcBorders>
            <w:shd w:val="clear" w:color="auto" w:fill="auto"/>
          </w:tcPr>
          <w:p w:rsidR="00FE4399" w:rsidRDefault="00FE4399" w:rsidP="00FE4399">
            <w:pPr>
              <w:snapToGrid w:val="0"/>
              <w:jc w:val="center"/>
              <w:rPr>
                <w:sz w:val="22"/>
                <w:szCs w:val="22"/>
              </w:rPr>
            </w:pPr>
          </w:p>
          <w:p w:rsidR="00FE4399" w:rsidRPr="002842EE" w:rsidRDefault="00FE4399" w:rsidP="00FE4399">
            <w:pPr>
              <w:snapToGrid w:val="0"/>
              <w:jc w:val="center"/>
              <w:rPr>
                <w:sz w:val="22"/>
                <w:szCs w:val="22"/>
              </w:rPr>
            </w:pPr>
            <w:r>
              <w:rPr>
                <w:sz w:val="22"/>
                <w:szCs w:val="22"/>
              </w:rPr>
              <w:t>928,7</w:t>
            </w:r>
          </w:p>
        </w:tc>
        <w:tc>
          <w:tcPr>
            <w:tcW w:w="993" w:type="dxa"/>
          </w:tcPr>
          <w:p w:rsidR="00FE4399" w:rsidRDefault="00FE4399" w:rsidP="00FE4399">
            <w:pPr>
              <w:snapToGrid w:val="0"/>
              <w:jc w:val="center"/>
              <w:rPr>
                <w:sz w:val="22"/>
                <w:szCs w:val="22"/>
              </w:rPr>
            </w:pPr>
          </w:p>
          <w:p w:rsidR="00FE4399" w:rsidRPr="002842EE" w:rsidRDefault="00887CFD" w:rsidP="00FE4399">
            <w:pPr>
              <w:snapToGrid w:val="0"/>
              <w:jc w:val="center"/>
              <w:rPr>
                <w:sz w:val="22"/>
                <w:szCs w:val="22"/>
              </w:rPr>
            </w:pPr>
            <w:r>
              <w:rPr>
                <w:sz w:val="22"/>
                <w:szCs w:val="22"/>
              </w:rPr>
              <w:t>2523,4</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-республиканский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992"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993"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r>
      <w:tr w:rsidR="00FE4399" w:rsidRPr="001E763E" w:rsidTr="00FE4399">
        <w:trPr>
          <w:gridAfter w:val="1"/>
          <w:wAfter w:w="272" w:type="dxa"/>
        </w:trPr>
        <w:tc>
          <w:tcPr>
            <w:tcW w:w="10178" w:type="dxa"/>
            <w:gridSpan w:val="10"/>
            <w:tcBorders>
              <w:top w:val="single" w:sz="4" w:space="0" w:color="000000"/>
              <w:left w:val="single" w:sz="4" w:space="0" w:color="000000"/>
              <w:right w:val="single" w:sz="4" w:space="0" w:color="000000"/>
            </w:tcBorders>
            <w:shd w:val="clear" w:color="auto" w:fill="auto"/>
          </w:tcPr>
          <w:p w:rsidR="00FE4399" w:rsidRPr="001E763E" w:rsidRDefault="00FE4399" w:rsidP="00FE4399">
            <w:pPr>
              <w:snapToGrid w:val="0"/>
              <w:jc w:val="center"/>
              <w:rPr>
                <w:sz w:val="26"/>
                <w:szCs w:val="26"/>
              </w:rPr>
            </w:pPr>
            <w:r w:rsidRPr="001E763E">
              <w:rPr>
                <w:sz w:val="26"/>
                <w:szCs w:val="26"/>
              </w:rPr>
              <w:t xml:space="preserve">Направление: </w:t>
            </w:r>
            <w:r>
              <w:rPr>
                <w:sz w:val="26"/>
                <w:szCs w:val="26"/>
              </w:rPr>
              <w:t>Создание благоприятных условий для жизнедеятельности семей с детьми</w:t>
            </w:r>
          </w:p>
        </w:tc>
      </w:tr>
      <w:tr w:rsidR="00FE4399" w:rsidRPr="003B0065"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B846BC" w:rsidRDefault="00E2431D" w:rsidP="00FE4399">
            <w:pPr>
              <w:jc w:val="both"/>
              <w:rPr>
                <w:rFonts w:cs="Tahoma"/>
                <w:sz w:val="26"/>
                <w:szCs w:val="26"/>
              </w:rPr>
            </w:pPr>
            <w:hyperlink r:id="rId10" w:anchor="Par2349#Par2349" w:history="1">
              <w:r w:rsidR="00FE4399" w:rsidRPr="002E30FC">
                <w:rPr>
                  <w:rFonts w:cs="Tahoma"/>
                  <w:b/>
                  <w:sz w:val="26"/>
                  <w:szCs w:val="26"/>
                  <w:u w:val="single"/>
                </w:rPr>
                <w:t>Подпрограмма</w:t>
              </w:r>
            </w:hyperlink>
            <w:r w:rsidR="00FE4399" w:rsidRPr="002E30FC">
              <w:rPr>
                <w:rFonts w:cs="Tahoma"/>
                <w:b/>
                <w:sz w:val="26"/>
                <w:szCs w:val="26"/>
              </w:rPr>
              <w:t xml:space="preserve"> </w:t>
            </w:r>
            <w:r w:rsidR="00FE4399" w:rsidRPr="00B846BC">
              <w:rPr>
                <w:sz w:val="26"/>
                <w:szCs w:val="26"/>
              </w:rPr>
              <w:t>«</w:t>
            </w:r>
            <w:r w:rsidR="00FE4399" w:rsidRPr="00724F3D">
              <w:rPr>
                <w:sz w:val="26"/>
                <w:szCs w:val="26"/>
              </w:rPr>
              <w:t xml:space="preserve">Совершенствование социальной поддержки семьи и </w:t>
            </w:r>
            <w:r w:rsidR="00FE4399">
              <w:rPr>
                <w:sz w:val="26"/>
                <w:szCs w:val="26"/>
              </w:rPr>
              <w:t xml:space="preserve">детей </w:t>
            </w:r>
            <w:r w:rsidR="00FE4399">
              <w:rPr>
                <w:iCs/>
                <w:color w:val="000000"/>
                <w:sz w:val="26"/>
                <w:szCs w:val="26"/>
              </w:rPr>
              <w:t>на 2020-2025</w:t>
            </w:r>
            <w:r w:rsidR="00FE4399" w:rsidRPr="009E6A34">
              <w:rPr>
                <w:iCs/>
                <w:color w:val="000000"/>
                <w:sz w:val="26"/>
                <w:szCs w:val="26"/>
              </w:rPr>
              <w:t xml:space="preserve"> гг</w:t>
            </w:r>
            <w:r w:rsidR="00FE4399">
              <w:rPr>
                <w:iCs/>
                <w:color w:val="000000"/>
                <w:sz w:val="26"/>
                <w:szCs w:val="26"/>
              </w:rPr>
              <w:t>.»</w:t>
            </w:r>
          </w:p>
        </w:tc>
        <w:tc>
          <w:tcPr>
            <w:tcW w:w="1560" w:type="dxa"/>
            <w:gridSpan w:val="2"/>
            <w:tcBorders>
              <w:top w:val="single" w:sz="4" w:space="0" w:color="000000"/>
              <w:left w:val="single" w:sz="4" w:space="0" w:color="000000"/>
            </w:tcBorders>
            <w:shd w:val="clear" w:color="auto" w:fill="auto"/>
          </w:tcPr>
          <w:p w:rsidR="00FE4399" w:rsidRPr="003B0065" w:rsidRDefault="00FE4399" w:rsidP="00FE4399">
            <w:pPr>
              <w:jc w:val="center"/>
              <w:rPr>
                <w:sz w:val="26"/>
                <w:szCs w:val="26"/>
              </w:rPr>
            </w:pPr>
            <w:r>
              <w:rPr>
                <w:sz w:val="26"/>
                <w:szCs w:val="26"/>
              </w:rPr>
              <w:t>Управление образования</w:t>
            </w:r>
          </w:p>
        </w:tc>
        <w:tc>
          <w:tcPr>
            <w:tcW w:w="850" w:type="dxa"/>
            <w:vMerge w:val="restart"/>
            <w:tcBorders>
              <w:top w:val="single" w:sz="4" w:space="0" w:color="000000"/>
              <w:left w:val="single" w:sz="4" w:space="0" w:color="000000"/>
            </w:tcBorders>
            <w:shd w:val="clear" w:color="auto" w:fill="auto"/>
          </w:tcPr>
          <w:p w:rsidR="00FE4399" w:rsidRPr="002842EE" w:rsidRDefault="00FE4399" w:rsidP="00FE4399">
            <w:pPr>
              <w:jc w:val="center"/>
              <w:rPr>
                <w:bCs/>
                <w:kern w:val="32"/>
                <w:sz w:val="22"/>
                <w:szCs w:val="22"/>
              </w:rPr>
            </w:pPr>
            <w:r>
              <w:rPr>
                <w:bCs/>
                <w:kern w:val="32"/>
                <w:sz w:val="22"/>
                <w:szCs w:val="22"/>
              </w:rPr>
              <w:t>43901,9</w:t>
            </w:r>
          </w:p>
        </w:tc>
        <w:tc>
          <w:tcPr>
            <w:tcW w:w="851" w:type="dxa"/>
            <w:vMerge w:val="restart"/>
            <w:tcBorders>
              <w:top w:val="single" w:sz="4" w:space="0" w:color="000000"/>
              <w:left w:val="single" w:sz="4" w:space="0" w:color="000000"/>
            </w:tcBorders>
            <w:shd w:val="clear" w:color="auto" w:fill="auto"/>
          </w:tcPr>
          <w:p w:rsidR="00FE4399" w:rsidRPr="002842EE" w:rsidRDefault="00FE4399" w:rsidP="00FE4399">
            <w:pPr>
              <w:jc w:val="center"/>
              <w:rPr>
                <w:bCs/>
                <w:kern w:val="32"/>
                <w:sz w:val="22"/>
                <w:szCs w:val="22"/>
              </w:rPr>
            </w:pPr>
            <w:r>
              <w:rPr>
                <w:bCs/>
                <w:kern w:val="32"/>
                <w:sz w:val="22"/>
                <w:szCs w:val="22"/>
              </w:rPr>
              <w:t>40330,3</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2842EE" w:rsidRDefault="00FE4399" w:rsidP="00FE4399">
            <w:pPr>
              <w:jc w:val="center"/>
              <w:rPr>
                <w:bCs/>
                <w:kern w:val="32"/>
                <w:sz w:val="22"/>
                <w:szCs w:val="22"/>
              </w:rPr>
            </w:pPr>
            <w:r>
              <w:rPr>
                <w:bCs/>
                <w:kern w:val="32"/>
                <w:sz w:val="22"/>
                <w:szCs w:val="22"/>
              </w:rPr>
              <w:t>35839,02</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2842EE" w:rsidRDefault="00FE4399" w:rsidP="00FE4399">
            <w:pPr>
              <w:jc w:val="center"/>
              <w:rPr>
                <w:bCs/>
                <w:kern w:val="32"/>
                <w:sz w:val="22"/>
                <w:szCs w:val="22"/>
              </w:rPr>
            </w:pPr>
            <w:r>
              <w:rPr>
                <w:bCs/>
                <w:kern w:val="32"/>
                <w:sz w:val="22"/>
                <w:szCs w:val="22"/>
              </w:rPr>
              <w:t>50029</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2842EE" w:rsidRDefault="00FE4399" w:rsidP="00FE4399">
            <w:pPr>
              <w:jc w:val="center"/>
              <w:rPr>
                <w:bCs/>
                <w:kern w:val="32"/>
                <w:sz w:val="22"/>
                <w:szCs w:val="22"/>
              </w:rPr>
            </w:pPr>
            <w:r>
              <w:rPr>
                <w:bCs/>
                <w:kern w:val="32"/>
                <w:sz w:val="22"/>
                <w:szCs w:val="22"/>
              </w:rPr>
              <w:t>50029</w:t>
            </w:r>
          </w:p>
        </w:tc>
        <w:tc>
          <w:tcPr>
            <w:tcW w:w="992" w:type="dxa"/>
            <w:vMerge w:val="restart"/>
            <w:tcBorders>
              <w:top w:val="single" w:sz="4" w:space="0" w:color="000000"/>
              <w:left w:val="single" w:sz="4" w:space="0" w:color="auto"/>
              <w:right w:val="single" w:sz="4" w:space="0" w:color="000000"/>
            </w:tcBorders>
            <w:shd w:val="clear" w:color="auto" w:fill="auto"/>
          </w:tcPr>
          <w:p w:rsidR="00FE4399" w:rsidRPr="002842EE" w:rsidRDefault="00FE4399" w:rsidP="00FE4399">
            <w:pPr>
              <w:jc w:val="center"/>
              <w:rPr>
                <w:bCs/>
                <w:kern w:val="32"/>
                <w:sz w:val="22"/>
                <w:szCs w:val="22"/>
              </w:rPr>
            </w:pPr>
            <w:r>
              <w:rPr>
                <w:bCs/>
                <w:kern w:val="32"/>
                <w:sz w:val="22"/>
                <w:szCs w:val="22"/>
              </w:rPr>
              <w:t>50029</w:t>
            </w:r>
          </w:p>
        </w:tc>
        <w:tc>
          <w:tcPr>
            <w:tcW w:w="993" w:type="dxa"/>
            <w:tcBorders>
              <w:top w:val="single" w:sz="4" w:space="0" w:color="000000"/>
              <w:left w:val="single" w:sz="4" w:space="0" w:color="auto"/>
              <w:right w:val="single" w:sz="4" w:space="0" w:color="000000"/>
            </w:tcBorders>
          </w:tcPr>
          <w:p w:rsidR="00FE4399" w:rsidRPr="002842EE" w:rsidRDefault="00FE4399" w:rsidP="00FE4399">
            <w:pPr>
              <w:jc w:val="center"/>
              <w:rPr>
                <w:bCs/>
                <w:kern w:val="32"/>
                <w:sz w:val="22"/>
                <w:szCs w:val="22"/>
              </w:rPr>
            </w:pPr>
            <w:r>
              <w:rPr>
                <w:bCs/>
                <w:kern w:val="32"/>
                <w:sz w:val="22"/>
                <w:szCs w:val="22"/>
              </w:rPr>
              <w:t>270158,2</w:t>
            </w: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jc w:val="center"/>
              <w:rPr>
                <w:sz w:val="26"/>
                <w:szCs w:val="26"/>
              </w:rPr>
            </w:pPr>
          </w:p>
        </w:tc>
        <w:tc>
          <w:tcPr>
            <w:tcW w:w="850" w:type="dxa"/>
            <w:vMerge/>
            <w:tcBorders>
              <w:left w:val="single" w:sz="4" w:space="0" w:color="000000"/>
              <w:bottom w:val="single" w:sz="4" w:space="0" w:color="000000"/>
            </w:tcBorders>
            <w:shd w:val="clear" w:color="auto" w:fill="auto"/>
          </w:tcPr>
          <w:p w:rsidR="00FE4399" w:rsidRPr="002842EE"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2842EE"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2842EE"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2842EE"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2842EE" w:rsidRDefault="00FE4399" w:rsidP="00FE4399">
            <w:pPr>
              <w:snapToGrid w:val="0"/>
              <w:jc w:val="center"/>
              <w:rPr>
                <w:b/>
                <w:sz w:val="22"/>
                <w:szCs w:val="22"/>
              </w:rPr>
            </w:pP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2842EE" w:rsidRDefault="00FE4399" w:rsidP="00FE4399">
            <w:pPr>
              <w:spacing w:line="288" w:lineRule="atLeast"/>
              <w:jc w:val="center"/>
              <w:rPr>
                <w:rFonts w:cs="Tahoma"/>
                <w:sz w:val="22"/>
                <w:szCs w:val="22"/>
              </w:rPr>
            </w:pPr>
            <w:r w:rsidRPr="002842EE">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1"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850"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992" w:type="dxa"/>
          </w:tcPr>
          <w:p w:rsidR="00FE4399" w:rsidRPr="002842EE" w:rsidRDefault="00FE4399" w:rsidP="00FE4399">
            <w:pPr>
              <w:spacing w:line="288" w:lineRule="atLeast"/>
              <w:jc w:val="center"/>
              <w:rPr>
                <w:rFonts w:cs="Tahoma"/>
                <w:sz w:val="22"/>
                <w:szCs w:val="22"/>
              </w:rPr>
            </w:pPr>
            <w:r>
              <w:rPr>
                <w:rFonts w:cs="Tahoma"/>
                <w:sz w:val="22"/>
                <w:szCs w:val="22"/>
              </w:rPr>
              <w:t>0</w:t>
            </w:r>
          </w:p>
        </w:tc>
        <w:tc>
          <w:tcPr>
            <w:tcW w:w="993" w:type="dxa"/>
          </w:tcPr>
          <w:p w:rsidR="00FE4399" w:rsidRPr="002842EE" w:rsidRDefault="00FE4399" w:rsidP="00FE4399">
            <w:pPr>
              <w:spacing w:line="288" w:lineRule="atLeast"/>
              <w:jc w:val="center"/>
              <w:rPr>
                <w:rFonts w:cs="Tahoma"/>
                <w:sz w:val="22"/>
                <w:szCs w:val="22"/>
              </w:rPr>
            </w:pPr>
            <w:r>
              <w:rPr>
                <w:rFonts w:cs="Tahoma"/>
                <w:sz w:val="22"/>
                <w:szCs w:val="22"/>
              </w:rPr>
              <w:t>0</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-республиканский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2842EE" w:rsidRDefault="00FE4399" w:rsidP="00FE4399">
            <w:pPr>
              <w:jc w:val="center"/>
              <w:rPr>
                <w:bCs/>
                <w:kern w:val="32"/>
                <w:sz w:val="22"/>
                <w:szCs w:val="22"/>
              </w:rPr>
            </w:pPr>
            <w:r>
              <w:rPr>
                <w:bCs/>
                <w:kern w:val="32"/>
                <w:sz w:val="22"/>
                <w:szCs w:val="22"/>
              </w:rPr>
              <w:t>43901,9</w:t>
            </w:r>
          </w:p>
        </w:tc>
        <w:tc>
          <w:tcPr>
            <w:tcW w:w="851" w:type="dxa"/>
          </w:tcPr>
          <w:p w:rsidR="00FE4399" w:rsidRPr="002842EE" w:rsidRDefault="00FE4399" w:rsidP="00FE4399">
            <w:pPr>
              <w:jc w:val="center"/>
              <w:rPr>
                <w:bCs/>
                <w:kern w:val="32"/>
                <w:sz w:val="22"/>
                <w:szCs w:val="22"/>
              </w:rPr>
            </w:pPr>
            <w:r>
              <w:rPr>
                <w:bCs/>
                <w:kern w:val="32"/>
                <w:sz w:val="22"/>
                <w:szCs w:val="22"/>
              </w:rPr>
              <w:t>40330,3</w:t>
            </w:r>
          </w:p>
        </w:tc>
        <w:tc>
          <w:tcPr>
            <w:tcW w:w="850" w:type="dxa"/>
          </w:tcPr>
          <w:p w:rsidR="00FE4399" w:rsidRPr="00E55686" w:rsidRDefault="00FE4399" w:rsidP="00FE4399">
            <w:r w:rsidRPr="00E55686">
              <w:t>35839,02</w:t>
            </w:r>
          </w:p>
        </w:tc>
        <w:tc>
          <w:tcPr>
            <w:tcW w:w="851" w:type="dxa"/>
          </w:tcPr>
          <w:p w:rsidR="00FE4399" w:rsidRPr="00E55686" w:rsidRDefault="00FE4399" w:rsidP="00FE4399">
            <w:r w:rsidRPr="00E55686">
              <w:t>50029</w:t>
            </w:r>
          </w:p>
        </w:tc>
        <w:tc>
          <w:tcPr>
            <w:tcW w:w="850" w:type="dxa"/>
          </w:tcPr>
          <w:p w:rsidR="00FE4399" w:rsidRPr="00E55686" w:rsidRDefault="00FE4399" w:rsidP="00FE4399">
            <w:r w:rsidRPr="00E55686">
              <w:t>50029</w:t>
            </w:r>
          </w:p>
        </w:tc>
        <w:tc>
          <w:tcPr>
            <w:tcW w:w="992" w:type="dxa"/>
          </w:tcPr>
          <w:p w:rsidR="00FE4399" w:rsidRPr="00E55686" w:rsidRDefault="00FE4399" w:rsidP="00FE4399">
            <w:r w:rsidRPr="00E55686">
              <w:t>50029</w:t>
            </w:r>
          </w:p>
        </w:tc>
        <w:tc>
          <w:tcPr>
            <w:tcW w:w="993" w:type="dxa"/>
          </w:tcPr>
          <w:p w:rsidR="00FE4399" w:rsidRPr="002842EE" w:rsidRDefault="00FE4399" w:rsidP="00FE4399">
            <w:pPr>
              <w:jc w:val="center"/>
              <w:rPr>
                <w:bCs/>
                <w:kern w:val="32"/>
                <w:sz w:val="22"/>
                <w:szCs w:val="22"/>
              </w:rPr>
            </w:pPr>
            <w:r>
              <w:rPr>
                <w:bCs/>
                <w:kern w:val="32"/>
                <w:sz w:val="22"/>
                <w:szCs w:val="22"/>
              </w:rPr>
              <w:t>270158,2</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10178" w:type="dxa"/>
            <w:gridSpan w:val="10"/>
          </w:tcPr>
          <w:p w:rsidR="00FE4399" w:rsidRPr="001E763E" w:rsidRDefault="00FE4399" w:rsidP="00FE4399">
            <w:pPr>
              <w:spacing w:line="288" w:lineRule="atLeast"/>
              <w:jc w:val="center"/>
              <w:rPr>
                <w:rFonts w:cs="Tahoma"/>
                <w:sz w:val="26"/>
                <w:szCs w:val="26"/>
              </w:rPr>
            </w:pPr>
            <w:r>
              <w:rPr>
                <w:rFonts w:cs="Tahoma"/>
                <w:sz w:val="26"/>
                <w:szCs w:val="26"/>
              </w:rPr>
              <w:t xml:space="preserve">Направление: </w:t>
            </w:r>
            <w:r>
              <w:rPr>
                <w:sz w:val="26"/>
                <w:szCs w:val="26"/>
              </w:rPr>
              <w:t xml:space="preserve">Поддержка детей </w:t>
            </w:r>
            <w:r w:rsidRPr="00724F3D">
              <w:rPr>
                <w:sz w:val="26"/>
                <w:szCs w:val="26"/>
              </w:rPr>
              <w:t>сирот</w:t>
            </w:r>
            <w:r>
              <w:rPr>
                <w:sz w:val="26"/>
                <w:szCs w:val="26"/>
              </w:rPr>
              <w:t>, и детей оставшихся без попечения родителей</w:t>
            </w:r>
            <w:r w:rsidRPr="00724F3D">
              <w:rPr>
                <w:sz w:val="26"/>
                <w:szCs w:val="26"/>
              </w:rPr>
              <w:t xml:space="preserve"> </w:t>
            </w:r>
          </w:p>
        </w:tc>
      </w:tr>
      <w:tr w:rsidR="00FE4399" w:rsidRPr="003B0065"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B846BC" w:rsidRDefault="00E2431D" w:rsidP="00FE4399">
            <w:pPr>
              <w:spacing w:line="288" w:lineRule="atLeast"/>
              <w:jc w:val="both"/>
              <w:rPr>
                <w:rFonts w:cs="Tahoma"/>
                <w:sz w:val="26"/>
                <w:szCs w:val="26"/>
              </w:rPr>
            </w:pPr>
            <w:hyperlink r:id="rId11" w:anchor="Par2541#Par2541" w:history="1">
              <w:r w:rsidR="00FE4399" w:rsidRPr="002E30FC">
                <w:rPr>
                  <w:rFonts w:cs="Tahoma"/>
                  <w:b/>
                  <w:sz w:val="26"/>
                  <w:szCs w:val="26"/>
                  <w:u w:val="single"/>
                </w:rPr>
                <w:t>Подпрограмма</w:t>
              </w:r>
            </w:hyperlink>
            <w:r w:rsidR="00FE4399" w:rsidRPr="00B846BC">
              <w:rPr>
                <w:rFonts w:cs="Tahoma"/>
                <w:sz w:val="26"/>
                <w:szCs w:val="26"/>
              </w:rPr>
              <w:t xml:space="preserve"> </w:t>
            </w:r>
            <w:r w:rsidR="00FE4399" w:rsidRPr="00B846BC">
              <w:rPr>
                <w:sz w:val="26"/>
                <w:szCs w:val="26"/>
              </w:rPr>
              <w:t>«</w:t>
            </w:r>
            <w:r w:rsidR="00FE4399">
              <w:rPr>
                <w:sz w:val="26"/>
                <w:szCs w:val="26"/>
              </w:rPr>
              <w:t xml:space="preserve">Поддержка детей  </w:t>
            </w:r>
            <w:r w:rsidR="00FE4399" w:rsidRPr="00724F3D">
              <w:rPr>
                <w:sz w:val="26"/>
                <w:szCs w:val="26"/>
              </w:rPr>
              <w:t>сирот</w:t>
            </w:r>
            <w:r w:rsidR="00FE4399">
              <w:rPr>
                <w:sz w:val="26"/>
                <w:szCs w:val="26"/>
              </w:rPr>
              <w:t>, и детей оставшихся без попечения родителей</w:t>
            </w:r>
            <w:r w:rsidR="00FE4399" w:rsidRPr="00724F3D">
              <w:rPr>
                <w:sz w:val="26"/>
                <w:szCs w:val="26"/>
              </w:rPr>
              <w:t xml:space="preserve"> на </w:t>
            </w:r>
            <w:r w:rsidR="00FE4399" w:rsidRPr="009E6A34">
              <w:rPr>
                <w:iCs/>
                <w:color w:val="000000"/>
                <w:sz w:val="26"/>
                <w:szCs w:val="26"/>
              </w:rPr>
              <w:t>20</w:t>
            </w:r>
            <w:r w:rsidR="00FE4399">
              <w:rPr>
                <w:iCs/>
                <w:color w:val="000000"/>
                <w:sz w:val="26"/>
                <w:szCs w:val="26"/>
              </w:rPr>
              <w:t>20</w:t>
            </w:r>
            <w:r w:rsidR="00FE4399" w:rsidRPr="009E6A34">
              <w:rPr>
                <w:iCs/>
                <w:color w:val="000000"/>
                <w:sz w:val="26"/>
                <w:szCs w:val="26"/>
              </w:rPr>
              <w:t>-20</w:t>
            </w:r>
            <w:r w:rsidR="00FE4399">
              <w:rPr>
                <w:iCs/>
                <w:color w:val="000000"/>
                <w:sz w:val="26"/>
                <w:szCs w:val="26"/>
              </w:rPr>
              <w:t>25</w:t>
            </w:r>
            <w:r w:rsidR="00FE4399" w:rsidRPr="009E6A34">
              <w:rPr>
                <w:iCs/>
                <w:color w:val="000000"/>
                <w:sz w:val="26"/>
                <w:szCs w:val="26"/>
              </w:rPr>
              <w:t xml:space="preserve"> г</w:t>
            </w:r>
            <w:r w:rsidR="00FE4399">
              <w:rPr>
                <w:iCs/>
                <w:color w:val="000000"/>
                <w:sz w:val="26"/>
                <w:szCs w:val="26"/>
              </w:rPr>
              <w:t>г.»</w:t>
            </w:r>
          </w:p>
        </w:tc>
        <w:tc>
          <w:tcPr>
            <w:tcW w:w="1560" w:type="dxa"/>
            <w:gridSpan w:val="2"/>
            <w:tcBorders>
              <w:top w:val="single" w:sz="4" w:space="0" w:color="000000"/>
              <w:left w:val="single" w:sz="4" w:space="0" w:color="000000"/>
            </w:tcBorders>
            <w:shd w:val="clear" w:color="auto" w:fill="auto"/>
          </w:tcPr>
          <w:p w:rsidR="00FE4399" w:rsidRPr="003B0065" w:rsidRDefault="00FE4399" w:rsidP="00FE4399">
            <w:pPr>
              <w:jc w:val="center"/>
              <w:rPr>
                <w:sz w:val="26"/>
                <w:szCs w:val="26"/>
              </w:rPr>
            </w:pPr>
            <w:r>
              <w:rPr>
                <w:sz w:val="26"/>
                <w:szCs w:val="26"/>
              </w:rPr>
              <w:t>Управление образования</w:t>
            </w:r>
          </w:p>
        </w:tc>
        <w:tc>
          <w:tcPr>
            <w:tcW w:w="850" w:type="dxa"/>
            <w:vMerge w:val="restart"/>
            <w:tcBorders>
              <w:top w:val="single" w:sz="4" w:space="0" w:color="000000"/>
              <w:left w:val="single" w:sz="4" w:space="0" w:color="000000"/>
            </w:tcBorders>
            <w:shd w:val="clear" w:color="auto" w:fill="auto"/>
          </w:tcPr>
          <w:p w:rsidR="00FE4399" w:rsidRPr="00465512" w:rsidRDefault="00FE4399" w:rsidP="00FE4399">
            <w:pPr>
              <w:jc w:val="center"/>
              <w:rPr>
                <w:sz w:val="22"/>
                <w:szCs w:val="22"/>
              </w:rPr>
            </w:pPr>
            <w:r>
              <w:rPr>
                <w:sz w:val="22"/>
                <w:szCs w:val="22"/>
              </w:rPr>
              <w:t>9218,3</w:t>
            </w:r>
          </w:p>
        </w:tc>
        <w:tc>
          <w:tcPr>
            <w:tcW w:w="851" w:type="dxa"/>
            <w:vMerge w:val="restart"/>
            <w:tcBorders>
              <w:top w:val="single" w:sz="4" w:space="0" w:color="000000"/>
              <w:left w:val="single" w:sz="4" w:space="0" w:color="000000"/>
            </w:tcBorders>
            <w:shd w:val="clear" w:color="auto" w:fill="auto"/>
          </w:tcPr>
          <w:p w:rsidR="00FE4399" w:rsidRPr="00465512" w:rsidRDefault="00FE4399" w:rsidP="00FE4399">
            <w:pPr>
              <w:jc w:val="center"/>
              <w:rPr>
                <w:sz w:val="22"/>
                <w:szCs w:val="22"/>
              </w:rPr>
            </w:pPr>
            <w:r>
              <w:rPr>
                <w:sz w:val="22"/>
                <w:szCs w:val="22"/>
              </w:rPr>
              <w:t>18692,3</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465512" w:rsidRDefault="00FE4399" w:rsidP="00FE4399">
            <w:pPr>
              <w:jc w:val="center"/>
              <w:rPr>
                <w:sz w:val="22"/>
                <w:szCs w:val="22"/>
              </w:rPr>
            </w:pPr>
            <w:r>
              <w:rPr>
                <w:sz w:val="22"/>
                <w:szCs w:val="22"/>
              </w:rPr>
              <w:t>29894,22</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465512" w:rsidRDefault="00FE4399" w:rsidP="00FE4399">
            <w:pPr>
              <w:rPr>
                <w:sz w:val="22"/>
                <w:szCs w:val="22"/>
              </w:rPr>
            </w:pPr>
            <w:r>
              <w:rPr>
                <w:sz w:val="22"/>
                <w:szCs w:val="22"/>
              </w:rPr>
              <w:t>33110,5</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465512" w:rsidRDefault="00FE4399" w:rsidP="00FE4399">
            <w:pPr>
              <w:rPr>
                <w:sz w:val="22"/>
                <w:szCs w:val="22"/>
              </w:rPr>
            </w:pPr>
            <w:r>
              <w:rPr>
                <w:sz w:val="22"/>
                <w:szCs w:val="22"/>
              </w:rPr>
              <w:t>5063,4</w:t>
            </w:r>
          </w:p>
        </w:tc>
        <w:tc>
          <w:tcPr>
            <w:tcW w:w="992" w:type="dxa"/>
            <w:vMerge w:val="restart"/>
            <w:tcBorders>
              <w:top w:val="single" w:sz="4" w:space="0" w:color="000000"/>
              <w:left w:val="single" w:sz="4" w:space="0" w:color="auto"/>
              <w:right w:val="single" w:sz="4" w:space="0" w:color="000000"/>
            </w:tcBorders>
            <w:shd w:val="clear" w:color="auto" w:fill="auto"/>
          </w:tcPr>
          <w:p w:rsidR="00FE4399" w:rsidRPr="00465512" w:rsidRDefault="00FE4399" w:rsidP="00FE4399">
            <w:pPr>
              <w:rPr>
                <w:sz w:val="22"/>
                <w:szCs w:val="22"/>
              </w:rPr>
            </w:pPr>
            <w:r>
              <w:rPr>
                <w:sz w:val="22"/>
                <w:szCs w:val="22"/>
              </w:rPr>
              <w:t>2875,9</w:t>
            </w:r>
          </w:p>
        </w:tc>
        <w:tc>
          <w:tcPr>
            <w:tcW w:w="993" w:type="dxa"/>
            <w:tcBorders>
              <w:top w:val="single" w:sz="4" w:space="0" w:color="000000"/>
              <w:left w:val="single" w:sz="4" w:space="0" w:color="auto"/>
              <w:right w:val="single" w:sz="4" w:space="0" w:color="000000"/>
            </w:tcBorders>
          </w:tcPr>
          <w:p w:rsidR="00FE4399" w:rsidRPr="00465512" w:rsidRDefault="00FE4399" w:rsidP="00FE4399">
            <w:pPr>
              <w:rPr>
                <w:sz w:val="22"/>
                <w:szCs w:val="22"/>
              </w:rPr>
            </w:pPr>
            <w:r>
              <w:rPr>
                <w:sz w:val="22"/>
                <w:szCs w:val="22"/>
              </w:rPr>
              <w:t>98854,62</w:t>
            </w: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jc w:val="center"/>
              <w:rPr>
                <w:sz w:val="26"/>
                <w:szCs w:val="26"/>
              </w:rPr>
            </w:pPr>
          </w:p>
        </w:tc>
        <w:tc>
          <w:tcPr>
            <w:tcW w:w="850"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465512"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465512" w:rsidRDefault="00FE4399" w:rsidP="00FE4399">
            <w:pPr>
              <w:snapToGrid w:val="0"/>
              <w:jc w:val="center"/>
              <w:rPr>
                <w:b/>
                <w:sz w:val="22"/>
                <w:szCs w:val="22"/>
              </w:rPr>
            </w:pP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sidRPr="00465512">
              <w:rPr>
                <w:sz w:val="22"/>
                <w:szCs w:val="22"/>
              </w:rPr>
              <w:t>0</w:t>
            </w:r>
          </w:p>
        </w:tc>
        <w:tc>
          <w:tcPr>
            <w:tcW w:w="851" w:type="dxa"/>
          </w:tcPr>
          <w:p w:rsidR="00FE4399" w:rsidRPr="00465512" w:rsidRDefault="00FE4399" w:rsidP="00FE4399">
            <w:pPr>
              <w:jc w:val="center"/>
              <w:rPr>
                <w:sz w:val="22"/>
                <w:szCs w:val="22"/>
              </w:rPr>
            </w:pPr>
            <w:r w:rsidRPr="00465512">
              <w:rPr>
                <w:sz w:val="22"/>
                <w:szCs w:val="22"/>
              </w:rPr>
              <w:t>0</w:t>
            </w:r>
          </w:p>
        </w:tc>
        <w:tc>
          <w:tcPr>
            <w:tcW w:w="850" w:type="dxa"/>
          </w:tcPr>
          <w:p w:rsidR="00FE4399" w:rsidRPr="00465512" w:rsidRDefault="00FE4399" w:rsidP="00FE4399">
            <w:pPr>
              <w:jc w:val="center"/>
              <w:rPr>
                <w:sz w:val="22"/>
                <w:szCs w:val="22"/>
              </w:rPr>
            </w:pPr>
          </w:p>
        </w:tc>
        <w:tc>
          <w:tcPr>
            <w:tcW w:w="851" w:type="dxa"/>
          </w:tcPr>
          <w:p w:rsidR="00FE4399" w:rsidRPr="00465512" w:rsidRDefault="00FE4399" w:rsidP="00FE4399">
            <w:pPr>
              <w:jc w:val="center"/>
              <w:rPr>
                <w:sz w:val="22"/>
                <w:szCs w:val="22"/>
              </w:rPr>
            </w:pPr>
          </w:p>
        </w:tc>
        <w:tc>
          <w:tcPr>
            <w:tcW w:w="850" w:type="dxa"/>
          </w:tcPr>
          <w:p w:rsidR="00FE4399" w:rsidRPr="00465512" w:rsidRDefault="00FE4399" w:rsidP="00FE4399">
            <w:pPr>
              <w:jc w:val="center"/>
              <w:rPr>
                <w:sz w:val="22"/>
                <w:szCs w:val="22"/>
              </w:rPr>
            </w:pPr>
          </w:p>
        </w:tc>
        <w:tc>
          <w:tcPr>
            <w:tcW w:w="992" w:type="dxa"/>
          </w:tcPr>
          <w:p w:rsidR="00FE4399" w:rsidRPr="00465512" w:rsidRDefault="00FE4399" w:rsidP="00FE4399">
            <w:pPr>
              <w:jc w:val="center"/>
              <w:rPr>
                <w:sz w:val="22"/>
                <w:szCs w:val="22"/>
              </w:rPr>
            </w:pPr>
          </w:p>
        </w:tc>
        <w:tc>
          <w:tcPr>
            <w:tcW w:w="993" w:type="dxa"/>
          </w:tcPr>
          <w:p w:rsidR="00FE4399" w:rsidRPr="00465512" w:rsidRDefault="00FE4399" w:rsidP="00FE4399">
            <w:pPr>
              <w:rPr>
                <w:sz w:val="22"/>
                <w:szCs w:val="22"/>
              </w:rPr>
            </w:pP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 xml:space="preserve">-республиканский </w:t>
            </w:r>
            <w:r w:rsidRPr="00B846BC">
              <w:rPr>
                <w:rFonts w:cs="Tahoma"/>
                <w:sz w:val="26"/>
                <w:szCs w:val="26"/>
              </w:rPr>
              <w:lastRenderedPageBreak/>
              <w:t>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Default="00FE4399" w:rsidP="00FE4399">
            <w:pPr>
              <w:jc w:val="center"/>
              <w:rPr>
                <w:sz w:val="22"/>
                <w:szCs w:val="22"/>
              </w:rPr>
            </w:pPr>
            <w:r>
              <w:rPr>
                <w:sz w:val="22"/>
                <w:szCs w:val="22"/>
              </w:rPr>
              <w:t>2508</w:t>
            </w:r>
          </w:p>
          <w:p w:rsidR="00FE4399" w:rsidRPr="00465512" w:rsidRDefault="00FE4399" w:rsidP="00FE4399">
            <w:pPr>
              <w:jc w:val="center"/>
              <w:rPr>
                <w:sz w:val="22"/>
                <w:szCs w:val="22"/>
              </w:rPr>
            </w:pPr>
          </w:p>
        </w:tc>
        <w:tc>
          <w:tcPr>
            <w:tcW w:w="851" w:type="dxa"/>
          </w:tcPr>
          <w:p w:rsidR="00FE4399" w:rsidRPr="00465512" w:rsidRDefault="00FE4399" w:rsidP="00FE4399">
            <w:pPr>
              <w:jc w:val="center"/>
              <w:rPr>
                <w:sz w:val="22"/>
                <w:szCs w:val="22"/>
              </w:rPr>
            </w:pPr>
            <w:r>
              <w:rPr>
                <w:sz w:val="22"/>
                <w:szCs w:val="22"/>
              </w:rPr>
              <w:lastRenderedPageBreak/>
              <w:t>11708,</w:t>
            </w:r>
            <w:r>
              <w:rPr>
                <w:sz w:val="22"/>
                <w:szCs w:val="22"/>
              </w:rPr>
              <w:lastRenderedPageBreak/>
              <w:t>3</w:t>
            </w:r>
          </w:p>
        </w:tc>
        <w:tc>
          <w:tcPr>
            <w:tcW w:w="850" w:type="dxa"/>
          </w:tcPr>
          <w:p w:rsidR="00FE4399" w:rsidRPr="00465512" w:rsidRDefault="00FE4399" w:rsidP="00FE4399">
            <w:pPr>
              <w:jc w:val="center"/>
              <w:rPr>
                <w:sz w:val="22"/>
                <w:szCs w:val="22"/>
              </w:rPr>
            </w:pPr>
            <w:r>
              <w:rPr>
                <w:sz w:val="22"/>
                <w:szCs w:val="22"/>
              </w:rPr>
              <w:lastRenderedPageBreak/>
              <w:t>23357,</w:t>
            </w:r>
            <w:r>
              <w:rPr>
                <w:sz w:val="22"/>
                <w:szCs w:val="22"/>
              </w:rPr>
              <w:lastRenderedPageBreak/>
              <w:t>92</w:t>
            </w:r>
          </w:p>
        </w:tc>
        <w:tc>
          <w:tcPr>
            <w:tcW w:w="851" w:type="dxa"/>
          </w:tcPr>
          <w:p w:rsidR="00FE4399" w:rsidRPr="00465512" w:rsidRDefault="00FE4399" w:rsidP="00FE4399">
            <w:pPr>
              <w:jc w:val="center"/>
              <w:rPr>
                <w:sz w:val="22"/>
                <w:szCs w:val="22"/>
              </w:rPr>
            </w:pPr>
            <w:r>
              <w:rPr>
                <w:sz w:val="22"/>
                <w:szCs w:val="22"/>
              </w:rPr>
              <w:lastRenderedPageBreak/>
              <w:t>25391</w:t>
            </w:r>
          </w:p>
        </w:tc>
        <w:tc>
          <w:tcPr>
            <w:tcW w:w="850" w:type="dxa"/>
          </w:tcPr>
          <w:p w:rsidR="00FE4399" w:rsidRPr="00465512" w:rsidRDefault="00FE4399" w:rsidP="00FE4399">
            <w:pPr>
              <w:jc w:val="center"/>
              <w:rPr>
                <w:sz w:val="22"/>
                <w:szCs w:val="22"/>
              </w:rPr>
            </w:pPr>
            <w:r>
              <w:rPr>
                <w:sz w:val="22"/>
                <w:szCs w:val="22"/>
              </w:rPr>
              <w:t>3883</w:t>
            </w:r>
          </w:p>
        </w:tc>
        <w:tc>
          <w:tcPr>
            <w:tcW w:w="992" w:type="dxa"/>
          </w:tcPr>
          <w:p w:rsidR="00FE4399" w:rsidRPr="00465512" w:rsidRDefault="00FE4399" w:rsidP="00FE4399">
            <w:pPr>
              <w:jc w:val="center"/>
              <w:rPr>
                <w:sz w:val="22"/>
                <w:szCs w:val="22"/>
              </w:rPr>
            </w:pPr>
            <w:r>
              <w:rPr>
                <w:sz w:val="22"/>
                <w:szCs w:val="22"/>
              </w:rPr>
              <w:t>2189</w:t>
            </w:r>
          </w:p>
        </w:tc>
        <w:tc>
          <w:tcPr>
            <w:tcW w:w="993" w:type="dxa"/>
          </w:tcPr>
          <w:p w:rsidR="00FE4399" w:rsidRPr="00465512" w:rsidRDefault="00FE4399" w:rsidP="00FE4399">
            <w:pPr>
              <w:rPr>
                <w:sz w:val="22"/>
                <w:szCs w:val="22"/>
              </w:rPr>
            </w:pPr>
            <w:r>
              <w:rPr>
                <w:sz w:val="22"/>
                <w:szCs w:val="22"/>
              </w:rPr>
              <w:t>69037,2</w:t>
            </w:r>
            <w:r>
              <w:rPr>
                <w:sz w:val="22"/>
                <w:szCs w:val="22"/>
              </w:rPr>
              <w:lastRenderedPageBreak/>
              <w:t>2</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Pr>
                <w:rFonts w:cs="Tahoma"/>
                <w:sz w:val="26"/>
                <w:szCs w:val="26"/>
              </w:rPr>
              <w:lastRenderedPageBreak/>
              <w:t>-федеральный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Pr>
                <w:sz w:val="22"/>
                <w:szCs w:val="22"/>
              </w:rPr>
              <w:t>6710,3</w:t>
            </w:r>
          </w:p>
        </w:tc>
        <w:tc>
          <w:tcPr>
            <w:tcW w:w="851" w:type="dxa"/>
          </w:tcPr>
          <w:p w:rsidR="00FE4399" w:rsidRPr="00465512" w:rsidRDefault="00FE4399" w:rsidP="00FE4399">
            <w:pPr>
              <w:jc w:val="center"/>
              <w:rPr>
                <w:sz w:val="22"/>
                <w:szCs w:val="22"/>
              </w:rPr>
            </w:pPr>
            <w:r>
              <w:rPr>
                <w:sz w:val="22"/>
                <w:szCs w:val="22"/>
              </w:rPr>
              <w:t>6984</w:t>
            </w:r>
          </w:p>
        </w:tc>
        <w:tc>
          <w:tcPr>
            <w:tcW w:w="850" w:type="dxa"/>
          </w:tcPr>
          <w:p w:rsidR="00FE4399" w:rsidRPr="00465512" w:rsidRDefault="00FE4399" w:rsidP="00FE4399">
            <w:pPr>
              <w:jc w:val="center"/>
              <w:rPr>
                <w:sz w:val="22"/>
                <w:szCs w:val="22"/>
              </w:rPr>
            </w:pPr>
            <w:r>
              <w:rPr>
                <w:sz w:val="22"/>
                <w:szCs w:val="22"/>
              </w:rPr>
              <w:t>6536,3</w:t>
            </w:r>
          </w:p>
        </w:tc>
        <w:tc>
          <w:tcPr>
            <w:tcW w:w="851" w:type="dxa"/>
          </w:tcPr>
          <w:p w:rsidR="00FE4399" w:rsidRPr="00465512" w:rsidRDefault="00FE4399" w:rsidP="00FE4399">
            <w:pPr>
              <w:jc w:val="center"/>
              <w:rPr>
                <w:sz w:val="22"/>
                <w:szCs w:val="22"/>
              </w:rPr>
            </w:pPr>
            <w:r>
              <w:rPr>
                <w:sz w:val="22"/>
                <w:szCs w:val="22"/>
              </w:rPr>
              <w:t>7719,5</w:t>
            </w:r>
          </w:p>
        </w:tc>
        <w:tc>
          <w:tcPr>
            <w:tcW w:w="850" w:type="dxa"/>
          </w:tcPr>
          <w:p w:rsidR="00FE4399" w:rsidRPr="00465512" w:rsidRDefault="00FE4399" w:rsidP="00FE4399">
            <w:pPr>
              <w:jc w:val="center"/>
              <w:rPr>
                <w:sz w:val="22"/>
                <w:szCs w:val="22"/>
              </w:rPr>
            </w:pPr>
            <w:r>
              <w:rPr>
                <w:sz w:val="22"/>
                <w:szCs w:val="22"/>
              </w:rPr>
              <w:t>1180,4</w:t>
            </w:r>
          </w:p>
        </w:tc>
        <w:tc>
          <w:tcPr>
            <w:tcW w:w="992" w:type="dxa"/>
          </w:tcPr>
          <w:p w:rsidR="00FE4399" w:rsidRPr="00465512" w:rsidRDefault="00FE4399" w:rsidP="00FE4399">
            <w:pPr>
              <w:jc w:val="center"/>
              <w:rPr>
                <w:sz w:val="22"/>
                <w:szCs w:val="22"/>
              </w:rPr>
            </w:pPr>
            <w:r>
              <w:rPr>
                <w:sz w:val="22"/>
                <w:szCs w:val="22"/>
              </w:rPr>
              <w:t>686,9</w:t>
            </w:r>
          </w:p>
        </w:tc>
        <w:tc>
          <w:tcPr>
            <w:tcW w:w="993" w:type="dxa"/>
          </w:tcPr>
          <w:p w:rsidR="00FE4399" w:rsidRPr="00465512" w:rsidRDefault="00FE4399" w:rsidP="00FE4399">
            <w:pPr>
              <w:rPr>
                <w:sz w:val="22"/>
                <w:szCs w:val="22"/>
              </w:rPr>
            </w:pPr>
            <w:r>
              <w:rPr>
                <w:sz w:val="22"/>
                <w:szCs w:val="22"/>
              </w:rPr>
              <w:t>29817,4</w:t>
            </w:r>
          </w:p>
        </w:tc>
      </w:tr>
      <w:tr w:rsidR="00FE4399" w:rsidRPr="00E67F25"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10178" w:type="dxa"/>
            <w:gridSpan w:val="10"/>
          </w:tcPr>
          <w:p w:rsidR="00FE4399" w:rsidRPr="00E67F25" w:rsidRDefault="00FE4399" w:rsidP="00FE4399">
            <w:pPr>
              <w:spacing w:line="288" w:lineRule="atLeast"/>
              <w:jc w:val="center"/>
              <w:rPr>
                <w:rFonts w:cs="Tahoma"/>
                <w:sz w:val="26"/>
                <w:szCs w:val="26"/>
              </w:rPr>
            </w:pPr>
            <w:r w:rsidRPr="00E67F25">
              <w:rPr>
                <w:rFonts w:cs="Tahoma"/>
                <w:sz w:val="26"/>
                <w:szCs w:val="26"/>
              </w:rPr>
              <w:t xml:space="preserve">Направление: </w:t>
            </w:r>
            <w:r>
              <w:rPr>
                <w:rFonts w:cs="Tahoma"/>
                <w:sz w:val="26"/>
                <w:szCs w:val="26"/>
              </w:rPr>
              <w:t>Поддержка детского отдыха, оздоровления и занятости детей</w:t>
            </w:r>
          </w:p>
        </w:tc>
      </w:tr>
      <w:tr w:rsidR="00FE4399" w:rsidRPr="003B0065"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B846BC" w:rsidRDefault="00E2431D" w:rsidP="00FE4399">
            <w:pPr>
              <w:spacing w:line="288" w:lineRule="atLeast"/>
              <w:jc w:val="both"/>
              <w:rPr>
                <w:rFonts w:cs="Tahoma"/>
                <w:sz w:val="26"/>
                <w:szCs w:val="26"/>
              </w:rPr>
            </w:pPr>
            <w:hyperlink r:id="rId12" w:anchor="Par2541#Par2541" w:history="1">
              <w:r w:rsidR="00FE4399" w:rsidRPr="002E30FC">
                <w:rPr>
                  <w:rFonts w:cs="Tahoma"/>
                  <w:b/>
                  <w:sz w:val="26"/>
                  <w:szCs w:val="26"/>
                  <w:u w:val="single"/>
                </w:rPr>
                <w:t>Подпрограмма</w:t>
              </w:r>
            </w:hyperlink>
            <w:r w:rsidR="00FE4399" w:rsidRPr="00B846BC">
              <w:rPr>
                <w:rFonts w:cs="Tahoma"/>
                <w:sz w:val="26"/>
                <w:szCs w:val="26"/>
              </w:rPr>
              <w:t xml:space="preserve"> </w:t>
            </w:r>
            <w:r w:rsidR="00FE4399" w:rsidRPr="00B846BC">
              <w:rPr>
                <w:sz w:val="26"/>
                <w:szCs w:val="26"/>
              </w:rPr>
              <w:t>«</w:t>
            </w:r>
            <w:r w:rsidR="00FE4399" w:rsidRPr="00724F3D">
              <w:rPr>
                <w:sz w:val="26"/>
                <w:szCs w:val="26"/>
              </w:rPr>
              <w:t xml:space="preserve">Организация отдыха </w:t>
            </w:r>
            <w:r w:rsidR="00FE4399">
              <w:rPr>
                <w:sz w:val="26"/>
                <w:szCs w:val="26"/>
              </w:rPr>
              <w:t>и оздоровления детей</w:t>
            </w:r>
            <w:r w:rsidR="00FE4399">
              <w:rPr>
                <w:iCs/>
                <w:color w:val="000000"/>
                <w:sz w:val="26"/>
                <w:szCs w:val="26"/>
              </w:rPr>
              <w:t xml:space="preserve"> на 2020-2025 </w:t>
            </w:r>
            <w:r w:rsidR="00FE4399" w:rsidRPr="009E6A34">
              <w:rPr>
                <w:iCs/>
                <w:color w:val="000000"/>
                <w:sz w:val="26"/>
                <w:szCs w:val="26"/>
              </w:rPr>
              <w:t>гг</w:t>
            </w:r>
            <w:r w:rsidR="00FE4399">
              <w:rPr>
                <w:iCs/>
                <w:color w:val="000000"/>
                <w:sz w:val="26"/>
                <w:szCs w:val="26"/>
              </w:rPr>
              <w:t>.»</w:t>
            </w:r>
          </w:p>
        </w:tc>
        <w:tc>
          <w:tcPr>
            <w:tcW w:w="1560" w:type="dxa"/>
            <w:gridSpan w:val="2"/>
            <w:tcBorders>
              <w:top w:val="single" w:sz="4" w:space="0" w:color="000000"/>
              <w:left w:val="single" w:sz="4" w:space="0" w:color="000000"/>
            </w:tcBorders>
            <w:shd w:val="clear" w:color="auto" w:fill="auto"/>
          </w:tcPr>
          <w:p w:rsidR="00FE4399" w:rsidRPr="003B0065" w:rsidRDefault="00FE4399" w:rsidP="00FE4399">
            <w:pPr>
              <w:rPr>
                <w:sz w:val="26"/>
                <w:szCs w:val="26"/>
              </w:rPr>
            </w:pPr>
          </w:p>
        </w:tc>
        <w:tc>
          <w:tcPr>
            <w:tcW w:w="850" w:type="dxa"/>
            <w:vMerge w:val="restart"/>
            <w:tcBorders>
              <w:top w:val="single" w:sz="4" w:space="0" w:color="000000"/>
              <w:left w:val="single" w:sz="4" w:space="0" w:color="000000"/>
            </w:tcBorders>
            <w:shd w:val="clear" w:color="auto" w:fill="auto"/>
          </w:tcPr>
          <w:p w:rsidR="00FE4399" w:rsidRPr="00465512" w:rsidRDefault="00FE4399" w:rsidP="00FE4399">
            <w:pPr>
              <w:jc w:val="center"/>
              <w:rPr>
                <w:sz w:val="22"/>
                <w:szCs w:val="22"/>
              </w:rPr>
            </w:pPr>
            <w:r>
              <w:rPr>
                <w:sz w:val="22"/>
                <w:szCs w:val="22"/>
              </w:rPr>
              <w:t>2955,7</w:t>
            </w:r>
          </w:p>
        </w:tc>
        <w:tc>
          <w:tcPr>
            <w:tcW w:w="851" w:type="dxa"/>
            <w:vMerge w:val="restart"/>
            <w:tcBorders>
              <w:top w:val="single" w:sz="4" w:space="0" w:color="000000"/>
              <w:left w:val="single" w:sz="4" w:space="0" w:color="000000"/>
            </w:tcBorders>
            <w:shd w:val="clear" w:color="auto" w:fill="auto"/>
          </w:tcPr>
          <w:p w:rsidR="00FE4399" w:rsidRPr="00465512" w:rsidRDefault="00FE4399" w:rsidP="00FE4399">
            <w:pPr>
              <w:jc w:val="center"/>
              <w:rPr>
                <w:sz w:val="22"/>
                <w:szCs w:val="22"/>
              </w:rPr>
            </w:pPr>
            <w:r>
              <w:rPr>
                <w:sz w:val="22"/>
                <w:szCs w:val="22"/>
              </w:rPr>
              <w:t>4210,4</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465512" w:rsidRDefault="00FE4399" w:rsidP="00342D0F">
            <w:pPr>
              <w:jc w:val="center"/>
              <w:rPr>
                <w:sz w:val="22"/>
                <w:szCs w:val="22"/>
              </w:rPr>
            </w:pPr>
            <w:r>
              <w:rPr>
                <w:sz w:val="22"/>
                <w:szCs w:val="22"/>
              </w:rPr>
              <w:t>6240,6</w:t>
            </w:r>
            <w:r w:rsidR="00342D0F">
              <w:rPr>
                <w:sz w:val="22"/>
                <w:szCs w:val="22"/>
              </w:rPr>
              <w:t>4</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465512" w:rsidRDefault="00887CFD" w:rsidP="00FE4399">
            <w:pPr>
              <w:jc w:val="center"/>
              <w:rPr>
                <w:sz w:val="22"/>
                <w:szCs w:val="22"/>
              </w:rPr>
            </w:pPr>
            <w:r>
              <w:rPr>
                <w:sz w:val="22"/>
                <w:szCs w:val="22"/>
              </w:rPr>
              <w:t>4942,5</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465512" w:rsidRDefault="00FE4399" w:rsidP="00FE4399">
            <w:pPr>
              <w:jc w:val="center"/>
              <w:rPr>
                <w:sz w:val="22"/>
                <w:szCs w:val="22"/>
              </w:rPr>
            </w:pPr>
            <w:r>
              <w:rPr>
                <w:sz w:val="22"/>
                <w:szCs w:val="22"/>
              </w:rPr>
              <w:t>3819,5</w:t>
            </w:r>
          </w:p>
        </w:tc>
        <w:tc>
          <w:tcPr>
            <w:tcW w:w="992" w:type="dxa"/>
            <w:vMerge w:val="restart"/>
            <w:tcBorders>
              <w:top w:val="single" w:sz="4" w:space="0" w:color="000000"/>
              <w:left w:val="single" w:sz="4" w:space="0" w:color="auto"/>
              <w:right w:val="single" w:sz="4" w:space="0" w:color="000000"/>
            </w:tcBorders>
            <w:shd w:val="clear" w:color="auto" w:fill="auto"/>
          </w:tcPr>
          <w:p w:rsidR="00FE4399" w:rsidRPr="00465512" w:rsidRDefault="00FE4399" w:rsidP="00FE4399">
            <w:pPr>
              <w:jc w:val="center"/>
              <w:rPr>
                <w:sz w:val="22"/>
                <w:szCs w:val="22"/>
              </w:rPr>
            </w:pPr>
            <w:r>
              <w:rPr>
                <w:sz w:val="22"/>
                <w:szCs w:val="22"/>
              </w:rPr>
              <w:t>3819,5</w:t>
            </w:r>
          </w:p>
        </w:tc>
        <w:tc>
          <w:tcPr>
            <w:tcW w:w="993" w:type="dxa"/>
            <w:tcBorders>
              <w:top w:val="single" w:sz="4" w:space="0" w:color="000000"/>
              <w:left w:val="single" w:sz="4" w:space="0" w:color="auto"/>
              <w:right w:val="single" w:sz="4" w:space="0" w:color="000000"/>
            </w:tcBorders>
          </w:tcPr>
          <w:p w:rsidR="00FE4399" w:rsidRPr="00465512" w:rsidRDefault="00FE4399" w:rsidP="00FE4399">
            <w:pPr>
              <w:rPr>
                <w:sz w:val="22"/>
                <w:szCs w:val="22"/>
              </w:rPr>
            </w:pP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jc w:val="center"/>
              <w:rPr>
                <w:sz w:val="26"/>
                <w:szCs w:val="26"/>
              </w:rPr>
            </w:pPr>
            <w:r>
              <w:rPr>
                <w:sz w:val="26"/>
                <w:szCs w:val="26"/>
              </w:rPr>
              <w:t>Управление образования администрации Бейского района</w:t>
            </w:r>
          </w:p>
        </w:tc>
        <w:tc>
          <w:tcPr>
            <w:tcW w:w="850"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465512"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550A71" w:rsidRDefault="00887CFD" w:rsidP="00FE4399">
            <w:pPr>
              <w:snapToGrid w:val="0"/>
              <w:rPr>
                <w:sz w:val="22"/>
                <w:szCs w:val="22"/>
              </w:rPr>
            </w:pPr>
            <w:r>
              <w:rPr>
                <w:sz w:val="22"/>
                <w:szCs w:val="22"/>
              </w:rPr>
              <w:t>25988,24</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Pr>
                <w:sz w:val="22"/>
                <w:szCs w:val="22"/>
              </w:rPr>
              <w:t>955,7</w:t>
            </w:r>
          </w:p>
        </w:tc>
        <w:tc>
          <w:tcPr>
            <w:tcW w:w="851" w:type="dxa"/>
          </w:tcPr>
          <w:p w:rsidR="00FE4399" w:rsidRPr="00465512" w:rsidRDefault="00FE4399" w:rsidP="00FE4399">
            <w:pPr>
              <w:jc w:val="center"/>
              <w:rPr>
                <w:sz w:val="22"/>
                <w:szCs w:val="22"/>
              </w:rPr>
            </w:pPr>
            <w:r>
              <w:rPr>
                <w:sz w:val="22"/>
                <w:szCs w:val="22"/>
              </w:rPr>
              <w:t>1981,4</w:t>
            </w:r>
          </w:p>
        </w:tc>
        <w:tc>
          <w:tcPr>
            <w:tcW w:w="850" w:type="dxa"/>
          </w:tcPr>
          <w:p w:rsidR="00FE4399" w:rsidRPr="00465512" w:rsidRDefault="00FE4399" w:rsidP="00FE4399">
            <w:pPr>
              <w:jc w:val="center"/>
              <w:rPr>
                <w:sz w:val="22"/>
                <w:szCs w:val="22"/>
              </w:rPr>
            </w:pPr>
            <w:r>
              <w:rPr>
                <w:sz w:val="22"/>
                <w:szCs w:val="22"/>
              </w:rPr>
              <w:t>2600,64</w:t>
            </w:r>
          </w:p>
        </w:tc>
        <w:tc>
          <w:tcPr>
            <w:tcW w:w="851" w:type="dxa"/>
          </w:tcPr>
          <w:p w:rsidR="00FE4399" w:rsidRPr="00465512" w:rsidRDefault="00887CFD" w:rsidP="00FE4399">
            <w:pPr>
              <w:jc w:val="center"/>
              <w:rPr>
                <w:sz w:val="22"/>
                <w:szCs w:val="22"/>
              </w:rPr>
            </w:pPr>
            <w:r>
              <w:rPr>
                <w:sz w:val="22"/>
                <w:szCs w:val="22"/>
              </w:rPr>
              <w:t>622,5</w:t>
            </w:r>
          </w:p>
        </w:tc>
        <w:tc>
          <w:tcPr>
            <w:tcW w:w="850" w:type="dxa"/>
          </w:tcPr>
          <w:p w:rsidR="00FE4399" w:rsidRPr="00465512" w:rsidRDefault="00FE4399" w:rsidP="00FE4399">
            <w:pPr>
              <w:jc w:val="center"/>
              <w:rPr>
                <w:sz w:val="22"/>
                <w:szCs w:val="22"/>
              </w:rPr>
            </w:pPr>
            <w:r>
              <w:rPr>
                <w:sz w:val="22"/>
                <w:szCs w:val="22"/>
              </w:rPr>
              <w:t>519,5</w:t>
            </w:r>
          </w:p>
        </w:tc>
        <w:tc>
          <w:tcPr>
            <w:tcW w:w="992" w:type="dxa"/>
          </w:tcPr>
          <w:p w:rsidR="00FE4399" w:rsidRPr="00465512" w:rsidRDefault="00FE4399" w:rsidP="00FE4399">
            <w:pPr>
              <w:jc w:val="center"/>
              <w:rPr>
                <w:sz w:val="22"/>
                <w:szCs w:val="22"/>
              </w:rPr>
            </w:pPr>
            <w:r>
              <w:rPr>
                <w:sz w:val="22"/>
                <w:szCs w:val="22"/>
              </w:rPr>
              <w:t>519,5</w:t>
            </w:r>
          </w:p>
        </w:tc>
        <w:tc>
          <w:tcPr>
            <w:tcW w:w="993" w:type="dxa"/>
          </w:tcPr>
          <w:p w:rsidR="00FE4399" w:rsidRPr="00465512" w:rsidRDefault="00887CFD" w:rsidP="00FE4399">
            <w:pPr>
              <w:jc w:val="center"/>
              <w:rPr>
                <w:sz w:val="22"/>
                <w:szCs w:val="22"/>
              </w:rPr>
            </w:pPr>
            <w:r>
              <w:rPr>
                <w:sz w:val="22"/>
                <w:szCs w:val="22"/>
              </w:rPr>
              <w:t>7199,24</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-республиканский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Pr>
                <w:sz w:val="22"/>
                <w:szCs w:val="22"/>
              </w:rPr>
              <w:t>2000</w:t>
            </w:r>
          </w:p>
        </w:tc>
        <w:tc>
          <w:tcPr>
            <w:tcW w:w="851" w:type="dxa"/>
          </w:tcPr>
          <w:p w:rsidR="00FE4399" w:rsidRPr="00465512" w:rsidRDefault="00FE4399" w:rsidP="00FE4399">
            <w:pPr>
              <w:jc w:val="center"/>
              <w:rPr>
                <w:sz w:val="22"/>
                <w:szCs w:val="22"/>
              </w:rPr>
            </w:pPr>
            <w:r>
              <w:rPr>
                <w:sz w:val="22"/>
                <w:szCs w:val="22"/>
              </w:rPr>
              <w:t>1575</w:t>
            </w:r>
          </w:p>
        </w:tc>
        <w:tc>
          <w:tcPr>
            <w:tcW w:w="850" w:type="dxa"/>
          </w:tcPr>
          <w:p w:rsidR="00FE4399" w:rsidRPr="00465512" w:rsidRDefault="00FE4399" w:rsidP="00FE4399">
            <w:pPr>
              <w:jc w:val="center"/>
              <w:rPr>
                <w:sz w:val="22"/>
                <w:szCs w:val="22"/>
              </w:rPr>
            </w:pPr>
            <w:r>
              <w:rPr>
                <w:sz w:val="22"/>
                <w:szCs w:val="22"/>
              </w:rPr>
              <w:t>3300</w:t>
            </w:r>
          </w:p>
        </w:tc>
        <w:tc>
          <w:tcPr>
            <w:tcW w:w="851" w:type="dxa"/>
          </w:tcPr>
          <w:p w:rsidR="00FE4399" w:rsidRPr="00465512" w:rsidRDefault="00FE4399" w:rsidP="00FE4399">
            <w:pPr>
              <w:jc w:val="center"/>
              <w:rPr>
                <w:sz w:val="22"/>
                <w:szCs w:val="22"/>
              </w:rPr>
            </w:pPr>
            <w:r>
              <w:rPr>
                <w:sz w:val="22"/>
                <w:szCs w:val="22"/>
              </w:rPr>
              <w:t>4320</w:t>
            </w:r>
          </w:p>
        </w:tc>
        <w:tc>
          <w:tcPr>
            <w:tcW w:w="850" w:type="dxa"/>
          </w:tcPr>
          <w:p w:rsidR="00FE4399" w:rsidRPr="00465512" w:rsidRDefault="00FE4399" w:rsidP="00FE4399">
            <w:pPr>
              <w:jc w:val="center"/>
              <w:rPr>
                <w:sz w:val="22"/>
                <w:szCs w:val="22"/>
              </w:rPr>
            </w:pPr>
            <w:r>
              <w:rPr>
                <w:sz w:val="22"/>
                <w:szCs w:val="22"/>
              </w:rPr>
              <w:t>3300</w:t>
            </w:r>
          </w:p>
        </w:tc>
        <w:tc>
          <w:tcPr>
            <w:tcW w:w="992" w:type="dxa"/>
          </w:tcPr>
          <w:p w:rsidR="00FE4399" w:rsidRPr="00465512" w:rsidRDefault="00FE4399" w:rsidP="00FE4399">
            <w:pPr>
              <w:jc w:val="center"/>
              <w:rPr>
                <w:sz w:val="22"/>
                <w:szCs w:val="22"/>
              </w:rPr>
            </w:pPr>
            <w:r>
              <w:rPr>
                <w:sz w:val="22"/>
                <w:szCs w:val="22"/>
              </w:rPr>
              <w:t>3300</w:t>
            </w:r>
          </w:p>
        </w:tc>
        <w:tc>
          <w:tcPr>
            <w:tcW w:w="993" w:type="dxa"/>
          </w:tcPr>
          <w:p w:rsidR="00FE4399" w:rsidRPr="00465512" w:rsidRDefault="00FE4399" w:rsidP="00FE4399">
            <w:pPr>
              <w:jc w:val="center"/>
              <w:rPr>
                <w:sz w:val="22"/>
                <w:szCs w:val="22"/>
              </w:rPr>
            </w:pPr>
            <w:r>
              <w:rPr>
                <w:sz w:val="22"/>
                <w:szCs w:val="22"/>
              </w:rPr>
              <w:t>17795</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Pr>
                <w:rFonts w:cs="Tahoma"/>
                <w:sz w:val="26"/>
                <w:szCs w:val="26"/>
              </w:rPr>
              <w:t>- внебюджетные средства</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Default="00FE4399" w:rsidP="00FE4399">
            <w:pPr>
              <w:jc w:val="center"/>
              <w:rPr>
                <w:sz w:val="22"/>
                <w:szCs w:val="22"/>
              </w:rPr>
            </w:pPr>
            <w:r>
              <w:rPr>
                <w:sz w:val="22"/>
                <w:szCs w:val="22"/>
              </w:rPr>
              <w:t>0</w:t>
            </w:r>
          </w:p>
        </w:tc>
        <w:tc>
          <w:tcPr>
            <w:tcW w:w="851" w:type="dxa"/>
          </w:tcPr>
          <w:p w:rsidR="00FE4399" w:rsidRDefault="00FE4399" w:rsidP="00FE4399">
            <w:pPr>
              <w:jc w:val="center"/>
              <w:rPr>
                <w:sz w:val="22"/>
                <w:szCs w:val="22"/>
              </w:rPr>
            </w:pPr>
            <w:r>
              <w:rPr>
                <w:sz w:val="22"/>
                <w:szCs w:val="22"/>
              </w:rPr>
              <w:t>654</w:t>
            </w:r>
          </w:p>
        </w:tc>
        <w:tc>
          <w:tcPr>
            <w:tcW w:w="850" w:type="dxa"/>
          </w:tcPr>
          <w:p w:rsidR="00FE4399" w:rsidRDefault="00FE4399" w:rsidP="00FE4399">
            <w:pPr>
              <w:jc w:val="center"/>
              <w:rPr>
                <w:sz w:val="22"/>
                <w:szCs w:val="22"/>
              </w:rPr>
            </w:pPr>
            <w:r>
              <w:rPr>
                <w:sz w:val="22"/>
                <w:szCs w:val="22"/>
              </w:rPr>
              <w:t>340</w:t>
            </w:r>
          </w:p>
        </w:tc>
        <w:tc>
          <w:tcPr>
            <w:tcW w:w="851" w:type="dxa"/>
          </w:tcPr>
          <w:p w:rsidR="00FE4399" w:rsidRDefault="00FE4399" w:rsidP="00FE4399">
            <w:pPr>
              <w:jc w:val="center"/>
              <w:rPr>
                <w:sz w:val="22"/>
                <w:szCs w:val="22"/>
              </w:rPr>
            </w:pPr>
            <w:r>
              <w:rPr>
                <w:sz w:val="22"/>
                <w:szCs w:val="22"/>
              </w:rPr>
              <w:t>0</w:t>
            </w:r>
          </w:p>
        </w:tc>
        <w:tc>
          <w:tcPr>
            <w:tcW w:w="850" w:type="dxa"/>
          </w:tcPr>
          <w:p w:rsidR="00FE4399" w:rsidRDefault="00FE4399" w:rsidP="00FE4399">
            <w:pPr>
              <w:jc w:val="center"/>
              <w:rPr>
                <w:sz w:val="22"/>
                <w:szCs w:val="22"/>
              </w:rPr>
            </w:pPr>
            <w:r>
              <w:rPr>
                <w:sz w:val="22"/>
                <w:szCs w:val="22"/>
              </w:rPr>
              <w:t>0</w:t>
            </w:r>
          </w:p>
        </w:tc>
        <w:tc>
          <w:tcPr>
            <w:tcW w:w="992" w:type="dxa"/>
          </w:tcPr>
          <w:p w:rsidR="00FE4399" w:rsidRPr="00465512" w:rsidRDefault="00FE4399" w:rsidP="00FE4399">
            <w:pPr>
              <w:jc w:val="center"/>
              <w:rPr>
                <w:sz w:val="22"/>
                <w:szCs w:val="22"/>
              </w:rPr>
            </w:pPr>
            <w:r>
              <w:rPr>
                <w:sz w:val="22"/>
                <w:szCs w:val="22"/>
              </w:rPr>
              <w:t>0</w:t>
            </w:r>
          </w:p>
        </w:tc>
        <w:tc>
          <w:tcPr>
            <w:tcW w:w="993" w:type="dxa"/>
          </w:tcPr>
          <w:p w:rsidR="00FE4399" w:rsidRDefault="00FE4399" w:rsidP="00FE4399">
            <w:pPr>
              <w:jc w:val="center"/>
              <w:rPr>
                <w:sz w:val="22"/>
                <w:szCs w:val="22"/>
              </w:rPr>
            </w:pPr>
            <w:r>
              <w:rPr>
                <w:sz w:val="22"/>
                <w:szCs w:val="22"/>
              </w:rPr>
              <w:t>994</w:t>
            </w:r>
          </w:p>
        </w:tc>
      </w:tr>
      <w:tr w:rsidR="00FE4399" w:rsidRPr="00E67F25"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10178" w:type="dxa"/>
            <w:gridSpan w:val="10"/>
          </w:tcPr>
          <w:p w:rsidR="00FE4399" w:rsidRPr="00E67F25" w:rsidRDefault="00FE4399" w:rsidP="00FE4399">
            <w:pPr>
              <w:spacing w:line="288" w:lineRule="atLeast"/>
              <w:jc w:val="center"/>
              <w:rPr>
                <w:rFonts w:cs="Tahoma"/>
                <w:sz w:val="26"/>
                <w:szCs w:val="26"/>
              </w:rPr>
            </w:pPr>
            <w:r w:rsidRPr="00E67F25">
              <w:rPr>
                <w:rFonts w:cs="Tahoma"/>
                <w:sz w:val="26"/>
                <w:szCs w:val="26"/>
              </w:rPr>
              <w:t xml:space="preserve">Направление: </w:t>
            </w:r>
            <w:r>
              <w:rPr>
                <w:rFonts w:cs="Tahoma"/>
                <w:sz w:val="26"/>
                <w:szCs w:val="26"/>
              </w:rPr>
              <w:t>Повышения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FE4399" w:rsidRPr="003B0065"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B846BC" w:rsidRDefault="00E2431D" w:rsidP="00FE4399">
            <w:pPr>
              <w:spacing w:line="288" w:lineRule="atLeast"/>
              <w:jc w:val="both"/>
              <w:rPr>
                <w:rFonts w:cs="Tahoma"/>
                <w:sz w:val="26"/>
                <w:szCs w:val="26"/>
              </w:rPr>
            </w:pPr>
            <w:hyperlink r:id="rId13" w:anchor="Par2541#Par2541" w:history="1">
              <w:r w:rsidR="00FE4399" w:rsidRPr="002E30FC">
                <w:rPr>
                  <w:rFonts w:cs="Tahoma"/>
                  <w:b/>
                  <w:sz w:val="26"/>
                  <w:szCs w:val="26"/>
                  <w:u w:val="single"/>
                </w:rPr>
                <w:t>Подпрограмма</w:t>
              </w:r>
            </w:hyperlink>
            <w:r w:rsidR="00FE4399" w:rsidRPr="00B846BC">
              <w:rPr>
                <w:rFonts w:cs="Tahoma"/>
                <w:sz w:val="26"/>
                <w:szCs w:val="26"/>
              </w:rPr>
              <w:t xml:space="preserve"> </w:t>
            </w:r>
            <w:r w:rsidR="00FE4399" w:rsidRPr="00B846BC">
              <w:rPr>
                <w:sz w:val="26"/>
                <w:szCs w:val="26"/>
              </w:rPr>
              <w:t>«</w:t>
            </w:r>
            <w:r w:rsidR="00FE4399">
              <w:rPr>
                <w:sz w:val="26"/>
                <w:szCs w:val="26"/>
              </w:rPr>
              <w:t xml:space="preserve">Доступная среда </w:t>
            </w:r>
            <w:r w:rsidR="00FE4399">
              <w:rPr>
                <w:iCs/>
                <w:color w:val="000000"/>
                <w:sz w:val="26"/>
                <w:szCs w:val="26"/>
              </w:rPr>
              <w:t xml:space="preserve"> на 2020-2025 </w:t>
            </w:r>
            <w:r w:rsidR="00FE4399" w:rsidRPr="009E6A34">
              <w:rPr>
                <w:iCs/>
                <w:color w:val="000000"/>
                <w:sz w:val="26"/>
                <w:szCs w:val="26"/>
              </w:rPr>
              <w:t>гг</w:t>
            </w:r>
            <w:r w:rsidR="00FE4399">
              <w:rPr>
                <w:iCs/>
                <w:color w:val="000000"/>
                <w:sz w:val="26"/>
                <w:szCs w:val="26"/>
              </w:rPr>
              <w:t>.»</w:t>
            </w:r>
          </w:p>
        </w:tc>
        <w:tc>
          <w:tcPr>
            <w:tcW w:w="1560" w:type="dxa"/>
            <w:gridSpan w:val="2"/>
            <w:tcBorders>
              <w:top w:val="single" w:sz="4" w:space="0" w:color="000000"/>
              <w:left w:val="single" w:sz="4" w:space="0" w:color="000000"/>
            </w:tcBorders>
            <w:shd w:val="clear" w:color="auto" w:fill="auto"/>
          </w:tcPr>
          <w:p w:rsidR="00FE4399" w:rsidRPr="003B0065" w:rsidRDefault="00FE4399" w:rsidP="00FE4399">
            <w:pPr>
              <w:jc w:val="center"/>
              <w:rPr>
                <w:sz w:val="26"/>
                <w:szCs w:val="26"/>
              </w:rPr>
            </w:pPr>
          </w:p>
        </w:tc>
        <w:tc>
          <w:tcPr>
            <w:tcW w:w="850" w:type="dxa"/>
            <w:vMerge w:val="restart"/>
            <w:tcBorders>
              <w:top w:val="single" w:sz="4" w:space="0" w:color="000000"/>
              <w:left w:val="single" w:sz="4" w:space="0" w:color="000000"/>
            </w:tcBorders>
            <w:shd w:val="clear" w:color="auto" w:fill="auto"/>
          </w:tcPr>
          <w:p w:rsidR="00FE4399" w:rsidRPr="00465512" w:rsidRDefault="00FE4399" w:rsidP="00FE4399">
            <w:pPr>
              <w:snapToGrid w:val="0"/>
              <w:jc w:val="center"/>
              <w:rPr>
                <w:sz w:val="22"/>
                <w:szCs w:val="22"/>
              </w:rPr>
            </w:pPr>
            <w:r>
              <w:rPr>
                <w:sz w:val="22"/>
                <w:szCs w:val="22"/>
              </w:rPr>
              <w:t>0</w:t>
            </w:r>
          </w:p>
        </w:tc>
        <w:tc>
          <w:tcPr>
            <w:tcW w:w="851" w:type="dxa"/>
            <w:vMerge w:val="restart"/>
            <w:tcBorders>
              <w:top w:val="single" w:sz="4" w:space="0" w:color="000000"/>
              <w:left w:val="single" w:sz="4" w:space="0" w:color="000000"/>
            </w:tcBorders>
            <w:shd w:val="clear" w:color="auto" w:fill="auto"/>
          </w:tcPr>
          <w:p w:rsidR="00FE4399" w:rsidRPr="00465512" w:rsidRDefault="00FE4399" w:rsidP="00FE4399">
            <w:pPr>
              <w:snapToGrid w:val="0"/>
              <w:jc w:val="center"/>
              <w:rPr>
                <w:sz w:val="22"/>
                <w:szCs w:val="22"/>
              </w:rPr>
            </w:pPr>
            <w:r>
              <w:rPr>
                <w:sz w:val="22"/>
                <w:szCs w:val="22"/>
              </w:rPr>
              <w:t>8,7</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465512" w:rsidRDefault="00FE4399" w:rsidP="00FE4399">
            <w:pPr>
              <w:snapToGrid w:val="0"/>
              <w:jc w:val="center"/>
              <w:rPr>
                <w:sz w:val="22"/>
                <w:szCs w:val="22"/>
              </w:rPr>
            </w:pPr>
            <w:r>
              <w:rPr>
                <w:sz w:val="22"/>
                <w:szCs w:val="22"/>
              </w:rPr>
              <w:t>0</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465512" w:rsidRDefault="00887CFD" w:rsidP="00FE4399">
            <w:pPr>
              <w:snapToGrid w:val="0"/>
              <w:jc w:val="center"/>
              <w:rPr>
                <w:sz w:val="22"/>
                <w:szCs w:val="22"/>
              </w:rPr>
            </w:pPr>
            <w:r>
              <w:rPr>
                <w:sz w:val="22"/>
                <w:szCs w:val="22"/>
              </w:rPr>
              <w:t>149,5</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465512" w:rsidRDefault="00FE4399" w:rsidP="00FE4399">
            <w:pPr>
              <w:snapToGrid w:val="0"/>
              <w:jc w:val="center"/>
              <w:rPr>
                <w:sz w:val="22"/>
                <w:szCs w:val="22"/>
              </w:rPr>
            </w:pPr>
            <w:r>
              <w:rPr>
                <w:sz w:val="22"/>
                <w:szCs w:val="22"/>
              </w:rPr>
              <w:t>5</w:t>
            </w:r>
          </w:p>
        </w:tc>
        <w:tc>
          <w:tcPr>
            <w:tcW w:w="992" w:type="dxa"/>
            <w:vMerge w:val="restart"/>
            <w:tcBorders>
              <w:top w:val="single" w:sz="4" w:space="0" w:color="000000"/>
              <w:left w:val="single" w:sz="4" w:space="0" w:color="auto"/>
              <w:right w:val="single" w:sz="4" w:space="0" w:color="000000"/>
            </w:tcBorders>
            <w:shd w:val="clear" w:color="auto" w:fill="auto"/>
          </w:tcPr>
          <w:p w:rsidR="00FE4399" w:rsidRPr="00465512" w:rsidRDefault="00FE4399" w:rsidP="00FE4399">
            <w:pPr>
              <w:snapToGrid w:val="0"/>
              <w:jc w:val="center"/>
              <w:rPr>
                <w:sz w:val="22"/>
                <w:szCs w:val="22"/>
              </w:rPr>
            </w:pPr>
            <w:r>
              <w:rPr>
                <w:sz w:val="22"/>
                <w:szCs w:val="22"/>
              </w:rPr>
              <w:t>5</w:t>
            </w:r>
          </w:p>
        </w:tc>
        <w:tc>
          <w:tcPr>
            <w:tcW w:w="993" w:type="dxa"/>
            <w:tcBorders>
              <w:top w:val="single" w:sz="4" w:space="0" w:color="000000"/>
              <w:left w:val="single" w:sz="4" w:space="0" w:color="auto"/>
              <w:right w:val="single" w:sz="4" w:space="0" w:color="000000"/>
            </w:tcBorders>
          </w:tcPr>
          <w:p w:rsidR="00FE4399" w:rsidRPr="00465512" w:rsidRDefault="00887CFD" w:rsidP="00FE4399">
            <w:pPr>
              <w:snapToGrid w:val="0"/>
              <w:jc w:val="center"/>
              <w:rPr>
                <w:sz w:val="22"/>
                <w:szCs w:val="22"/>
              </w:rPr>
            </w:pPr>
            <w:r>
              <w:rPr>
                <w:sz w:val="22"/>
                <w:szCs w:val="22"/>
              </w:rPr>
              <w:t>168</w:t>
            </w: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jc w:val="center"/>
              <w:rPr>
                <w:sz w:val="26"/>
                <w:szCs w:val="26"/>
              </w:rPr>
            </w:pPr>
          </w:p>
        </w:tc>
        <w:tc>
          <w:tcPr>
            <w:tcW w:w="850"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465512"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465512" w:rsidRDefault="00FE4399" w:rsidP="00FE4399">
            <w:pPr>
              <w:snapToGrid w:val="0"/>
              <w:jc w:val="center"/>
              <w:rPr>
                <w:b/>
                <w:sz w:val="22"/>
                <w:szCs w:val="22"/>
              </w:rPr>
            </w:pP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snapToGrid w:val="0"/>
              <w:jc w:val="center"/>
              <w:rPr>
                <w:sz w:val="22"/>
                <w:szCs w:val="22"/>
              </w:rPr>
            </w:pPr>
            <w:r>
              <w:rPr>
                <w:sz w:val="22"/>
                <w:szCs w:val="22"/>
              </w:rPr>
              <w:t>0</w:t>
            </w:r>
          </w:p>
        </w:tc>
        <w:tc>
          <w:tcPr>
            <w:tcW w:w="851" w:type="dxa"/>
          </w:tcPr>
          <w:p w:rsidR="00FE4399" w:rsidRPr="00465512" w:rsidRDefault="00FE4399" w:rsidP="00FE4399">
            <w:pPr>
              <w:snapToGrid w:val="0"/>
              <w:jc w:val="center"/>
              <w:rPr>
                <w:sz w:val="22"/>
                <w:szCs w:val="22"/>
              </w:rPr>
            </w:pPr>
            <w:r>
              <w:rPr>
                <w:sz w:val="22"/>
                <w:szCs w:val="22"/>
              </w:rPr>
              <w:t>8,7</w:t>
            </w:r>
          </w:p>
        </w:tc>
        <w:tc>
          <w:tcPr>
            <w:tcW w:w="850" w:type="dxa"/>
            <w:tcBorders>
              <w:top w:val="single" w:sz="4" w:space="0" w:color="000000"/>
              <w:left w:val="single" w:sz="4" w:space="0" w:color="000000"/>
              <w:right w:val="single" w:sz="4" w:space="0" w:color="auto"/>
            </w:tcBorders>
            <w:shd w:val="clear" w:color="auto" w:fill="auto"/>
          </w:tcPr>
          <w:p w:rsidR="00FE4399" w:rsidRPr="00465512" w:rsidRDefault="00FE4399" w:rsidP="00FE4399">
            <w:pPr>
              <w:snapToGrid w:val="0"/>
              <w:jc w:val="center"/>
              <w:rPr>
                <w:sz w:val="22"/>
                <w:szCs w:val="22"/>
              </w:rPr>
            </w:pPr>
            <w:r>
              <w:rPr>
                <w:sz w:val="22"/>
                <w:szCs w:val="22"/>
              </w:rPr>
              <w:t>0</w:t>
            </w:r>
          </w:p>
        </w:tc>
        <w:tc>
          <w:tcPr>
            <w:tcW w:w="851" w:type="dxa"/>
            <w:tcBorders>
              <w:top w:val="single" w:sz="4" w:space="0" w:color="000000"/>
              <w:left w:val="single" w:sz="4" w:space="0" w:color="auto"/>
              <w:right w:val="single" w:sz="4" w:space="0" w:color="auto"/>
            </w:tcBorders>
            <w:shd w:val="clear" w:color="auto" w:fill="auto"/>
          </w:tcPr>
          <w:p w:rsidR="00FE4399" w:rsidRPr="00465512" w:rsidRDefault="00887CFD" w:rsidP="00FE4399">
            <w:pPr>
              <w:snapToGrid w:val="0"/>
              <w:jc w:val="center"/>
              <w:rPr>
                <w:sz w:val="22"/>
                <w:szCs w:val="22"/>
              </w:rPr>
            </w:pPr>
            <w:r>
              <w:rPr>
                <w:sz w:val="22"/>
                <w:szCs w:val="22"/>
              </w:rPr>
              <w:t>149,5</w:t>
            </w:r>
          </w:p>
        </w:tc>
        <w:tc>
          <w:tcPr>
            <w:tcW w:w="850" w:type="dxa"/>
            <w:tcBorders>
              <w:top w:val="single" w:sz="4" w:space="0" w:color="000000"/>
              <w:left w:val="single" w:sz="4" w:space="0" w:color="auto"/>
              <w:right w:val="single" w:sz="4" w:space="0" w:color="auto"/>
            </w:tcBorders>
            <w:shd w:val="clear" w:color="auto" w:fill="auto"/>
          </w:tcPr>
          <w:p w:rsidR="00FE4399" w:rsidRPr="00465512" w:rsidRDefault="00FE4399" w:rsidP="00FE4399">
            <w:pPr>
              <w:snapToGrid w:val="0"/>
              <w:jc w:val="center"/>
              <w:rPr>
                <w:sz w:val="22"/>
                <w:szCs w:val="22"/>
              </w:rPr>
            </w:pPr>
            <w:r>
              <w:rPr>
                <w:sz w:val="22"/>
                <w:szCs w:val="22"/>
              </w:rPr>
              <w:t>5</w:t>
            </w:r>
          </w:p>
        </w:tc>
        <w:tc>
          <w:tcPr>
            <w:tcW w:w="992" w:type="dxa"/>
            <w:tcBorders>
              <w:top w:val="single" w:sz="4" w:space="0" w:color="000000"/>
              <w:left w:val="single" w:sz="4" w:space="0" w:color="auto"/>
              <w:right w:val="single" w:sz="4" w:space="0" w:color="000000"/>
            </w:tcBorders>
            <w:shd w:val="clear" w:color="auto" w:fill="auto"/>
          </w:tcPr>
          <w:p w:rsidR="00FE4399" w:rsidRPr="00465512" w:rsidRDefault="00FE4399" w:rsidP="00FE4399">
            <w:pPr>
              <w:snapToGrid w:val="0"/>
              <w:jc w:val="center"/>
              <w:rPr>
                <w:sz w:val="22"/>
                <w:szCs w:val="22"/>
              </w:rPr>
            </w:pPr>
            <w:r>
              <w:rPr>
                <w:sz w:val="22"/>
                <w:szCs w:val="22"/>
              </w:rPr>
              <w:t>5</w:t>
            </w:r>
          </w:p>
        </w:tc>
        <w:tc>
          <w:tcPr>
            <w:tcW w:w="993" w:type="dxa"/>
          </w:tcPr>
          <w:p w:rsidR="00FE4399" w:rsidRPr="00465512" w:rsidRDefault="00887CFD" w:rsidP="00887CFD">
            <w:pPr>
              <w:snapToGrid w:val="0"/>
              <w:jc w:val="center"/>
              <w:rPr>
                <w:sz w:val="22"/>
                <w:szCs w:val="22"/>
              </w:rPr>
            </w:pPr>
            <w:r>
              <w:rPr>
                <w:sz w:val="22"/>
                <w:szCs w:val="22"/>
              </w:rPr>
              <w:t>168</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-республиканский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1"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0"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1"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0"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992"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993"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r>
      <w:tr w:rsidR="00FE4399" w:rsidRPr="00E67F25"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10178" w:type="dxa"/>
            <w:gridSpan w:val="10"/>
          </w:tcPr>
          <w:p w:rsidR="00FE4399" w:rsidRPr="00E67F25" w:rsidRDefault="00FE4399" w:rsidP="00FE4399">
            <w:pPr>
              <w:spacing w:line="288" w:lineRule="atLeast"/>
              <w:jc w:val="center"/>
              <w:rPr>
                <w:rFonts w:cs="Tahoma"/>
                <w:sz w:val="26"/>
                <w:szCs w:val="26"/>
              </w:rPr>
            </w:pPr>
            <w:r w:rsidRPr="00E67F25">
              <w:rPr>
                <w:rFonts w:cs="Tahoma"/>
                <w:sz w:val="26"/>
                <w:szCs w:val="26"/>
              </w:rPr>
              <w:t xml:space="preserve">Направление: </w:t>
            </w:r>
            <w:r>
              <w:rPr>
                <w:rFonts w:cs="Tahoma"/>
                <w:sz w:val="26"/>
                <w:szCs w:val="26"/>
              </w:rPr>
              <w:t>Предоставление мер социальной поддержки отдельных категорий граждан</w:t>
            </w:r>
          </w:p>
        </w:tc>
      </w:tr>
      <w:tr w:rsidR="00FE4399" w:rsidRPr="003B0065" w:rsidTr="00FE4399">
        <w:trPr>
          <w:gridAfter w:val="1"/>
          <w:wAfter w:w="272" w:type="dxa"/>
        </w:trPr>
        <w:tc>
          <w:tcPr>
            <w:tcW w:w="2381" w:type="dxa"/>
            <w:vMerge w:val="restart"/>
            <w:tcBorders>
              <w:top w:val="single" w:sz="4" w:space="0" w:color="000000"/>
              <w:left w:val="single" w:sz="4" w:space="0" w:color="000000"/>
            </w:tcBorders>
            <w:shd w:val="clear" w:color="auto" w:fill="auto"/>
          </w:tcPr>
          <w:p w:rsidR="00FE4399" w:rsidRPr="00B846BC" w:rsidRDefault="00E2431D" w:rsidP="00FE4399">
            <w:pPr>
              <w:spacing w:line="288" w:lineRule="atLeast"/>
              <w:jc w:val="both"/>
              <w:rPr>
                <w:rFonts w:cs="Tahoma"/>
                <w:sz w:val="26"/>
                <w:szCs w:val="26"/>
              </w:rPr>
            </w:pPr>
            <w:hyperlink r:id="rId14" w:anchor="Par2541#Par2541" w:history="1">
              <w:r w:rsidR="00FE4399" w:rsidRPr="002E30FC">
                <w:rPr>
                  <w:rFonts w:cs="Tahoma"/>
                  <w:b/>
                  <w:sz w:val="26"/>
                  <w:szCs w:val="26"/>
                  <w:u w:val="single"/>
                </w:rPr>
                <w:t>Подпрограмма</w:t>
              </w:r>
            </w:hyperlink>
            <w:r w:rsidR="00FE4399" w:rsidRPr="00B846BC">
              <w:rPr>
                <w:rFonts w:cs="Tahoma"/>
                <w:sz w:val="26"/>
                <w:szCs w:val="26"/>
              </w:rPr>
              <w:t xml:space="preserve"> </w:t>
            </w:r>
            <w:r w:rsidR="00FE4399" w:rsidRPr="00B846BC">
              <w:rPr>
                <w:sz w:val="26"/>
                <w:szCs w:val="26"/>
              </w:rPr>
              <w:t>«</w:t>
            </w:r>
            <w:r w:rsidR="00FE4399">
              <w:rPr>
                <w:sz w:val="26"/>
                <w:szCs w:val="26"/>
              </w:rPr>
              <w:t>Развитие мер социальной поддержки отдельных категорий граждан</w:t>
            </w:r>
            <w:r w:rsidR="00FE4399">
              <w:rPr>
                <w:iCs/>
                <w:color w:val="000000"/>
                <w:sz w:val="26"/>
                <w:szCs w:val="26"/>
              </w:rPr>
              <w:t xml:space="preserve"> на 2020-2025 </w:t>
            </w:r>
            <w:r w:rsidR="00FE4399" w:rsidRPr="009E6A34">
              <w:rPr>
                <w:iCs/>
                <w:color w:val="000000"/>
                <w:sz w:val="26"/>
                <w:szCs w:val="26"/>
              </w:rPr>
              <w:t>гг</w:t>
            </w:r>
            <w:r w:rsidR="00FE4399">
              <w:rPr>
                <w:iCs/>
                <w:color w:val="000000"/>
                <w:sz w:val="26"/>
                <w:szCs w:val="26"/>
              </w:rPr>
              <w:t>.»</w:t>
            </w:r>
          </w:p>
        </w:tc>
        <w:tc>
          <w:tcPr>
            <w:tcW w:w="1560" w:type="dxa"/>
            <w:gridSpan w:val="2"/>
            <w:tcBorders>
              <w:top w:val="single" w:sz="4" w:space="0" w:color="000000"/>
              <w:left w:val="single" w:sz="4" w:space="0" w:color="000000"/>
            </w:tcBorders>
            <w:shd w:val="clear" w:color="auto" w:fill="auto"/>
          </w:tcPr>
          <w:p w:rsidR="00FE4399" w:rsidRPr="003B0065" w:rsidRDefault="00FE4399" w:rsidP="00FE4399">
            <w:pPr>
              <w:jc w:val="center"/>
              <w:rPr>
                <w:sz w:val="26"/>
                <w:szCs w:val="26"/>
              </w:rPr>
            </w:pPr>
          </w:p>
        </w:tc>
        <w:tc>
          <w:tcPr>
            <w:tcW w:w="850" w:type="dxa"/>
            <w:vMerge w:val="restart"/>
            <w:tcBorders>
              <w:top w:val="single" w:sz="4" w:space="0" w:color="000000"/>
              <w:left w:val="single" w:sz="4" w:space="0" w:color="000000"/>
            </w:tcBorders>
            <w:shd w:val="clear" w:color="auto" w:fill="auto"/>
          </w:tcPr>
          <w:p w:rsidR="00FE4399" w:rsidRPr="00465512" w:rsidRDefault="00FE4399" w:rsidP="00FE4399">
            <w:pPr>
              <w:jc w:val="center"/>
              <w:rPr>
                <w:sz w:val="22"/>
                <w:szCs w:val="22"/>
              </w:rPr>
            </w:pPr>
            <w:r>
              <w:rPr>
                <w:sz w:val="22"/>
                <w:szCs w:val="22"/>
              </w:rPr>
              <w:t>575</w:t>
            </w:r>
          </w:p>
        </w:tc>
        <w:tc>
          <w:tcPr>
            <w:tcW w:w="851" w:type="dxa"/>
            <w:vMerge w:val="restart"/>
            <w:tcBorders>
              <w:top w:val="single" w:sz="4" w:space="0" w:color="000000"/>
              <w:left w:val="single" w:sz="4" w:space="0" w:color="000000"/>
            </w:tcBorders>
            <w:shd w:val="clear" w:color="auto" w:fill="auto"/>
          </w:tcPr>
          <w:p w:rsidR="00FE4399" w:rsidRPr="00465512" w:rsidRDefault="00FE4399" w:rsidP="00FE4399">
            <w:pPr>
              <w:rPr>
                <w:sz w:val="22"/>
                <w:szCs w:val="22"/>
              </w:rPr>
            </w:pPr>
            <w:r>
              <w:rPr>
                <w:sz w:val="22"/>
                <w:szCs w:val="22"/>
              </w:rPr>
              <w:t>573,5</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465512" w:rsidRDefault="00FE4399" w:rsidP="00FE4399">
            <w:pPr>
              <w:rPr>
                <w:sz w:val="22"/>
                <w:szCs w:val="22"/>
              </w:rPr>
            </w:pPr>
            <w:r>
              <w:rPr>
                <w:sz w:val="22"/>
                <w:szCs w:val="22"/>
              </w:rPr>
              <w:t>548,0</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465512" w:rsidRDefault="00FE4399" w:rsidP="00FE4399">
            <w:pPr>
              <w:rPr>
                <w:sz w:val="22"/>
                <w:szCs w:val="22"/>
              </w:rPr>
            </w:pPr>
            <w:r>
              <w:rPr>
                <w:sz w:val="22"/>
                <w:szCs w:val="22"/>
              </w:rPr>
              <w:t>902</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465512" w:rsidRDefault="00FE4399" w:rsidP="00FE4399">
            <w:pPr>
              <w:rPr>
                <w:sz w:val="22"/>
                <w:szCs w:val="22"/>
              </w:rPr>
            </w:pPr>
            <w:r>
              <w:rPr>
                <w:sz w:val="22"/>
                <w:szCs w:val="22"/>
              </w:rPr>
              <w:t>902</w:t>
            </w:r>
          </w:p>
        </w:tc>
        <w:tc>
          <w:tcPr>
            <w:tcW w:w="992" w:type="dxa"/>
            <w:vMerge w:val="restart"/>
            <w:tcBorders>
              <w:top w:val="single" w:sz="4" w:space="0" w:color="000000"/>
              <w:left w:val="single" w:sz="4" w:space="0" w:color="auto"/>
              <w:right w:val="single" w:sz="4" w:space="0" w:color="000000"/>
            </w:tcBorders>
            <w:shd w:val="clear" w:color="auto" w:fill="auto"/>
          </w:tcPr>
          <w:p w:rsidR="00FE4399" w:rsidRPr="00465512" w:rsidRDefault="00FE4399" w:rsidP="00FE4399">
            <w:pPr>
              <w:rPr>
                <w:sz w:val="22"/>
                <w:szCs w:val="22"/>
              </w:rPr>
            </w:pPr>
            <w:r>
              <w:rPr>
                <w:sz w:val="22"/>
                <w:szCs w:val="22"/>
              </w:rPr>
              <w:t>902</w:t>
            </w:r>
          </w:p>
        </w:tc>
        <w:tc>
          <w:tcPr>
            <w:tcW w:w="993" w:type="dxa"/>
            <w:tcBorders>
              <w:top w:val="single" w:sz="4" w:space="0" w:color="000000"/>
              <w:left w:val="single" w:sz="4" w:space="0" w:color="auto"/>
              <w:right w:val="single" w:sz="4" w:space="0" w:color="000000"/>
            </w:tcBorders>
          </w:tcPr>
          <w:p w:rsidR="00FE4399" w:rsidRPr="00465512" w:rsidRDefault="00FE4399" w:rsidP="00FE4399">
            <w:pPr>
              <w:jc w:val="center"/>
              <w:rPr>
                <w:sz w:val="22"/>
                <w:szCs w:val="22"/>
              </w:rPr>
            </w:pPr>
            <w:r>
              <w:rPr>
                <w:sz w:val="22"/>
                <w:szCs w:val="22"/>
              </w:rPr>
              <w:t>4402,5</w:t>
            </w:r>
          </w:p>
        </w:tc>
      </w:tr>
      <w:tr w:rsidR="00FE4399" w:rsidRPr="003B0065" w:rsidTr="00FE4399">
        <w:trPr>
          <w:gridAfter w:val="1"/>
          <w:wAfter w:w="272" w:type="dxa"/>
        </w:trPr>
        <w:tc>
          <w:tcPr>
            <w:tcW w:w="2381" w:type="dxa"/>
            <w:vMerge/>
            <w:tcBorders>
              <w:left w:val="single" w:sz="4" w:space="0" w:color="000000"/>
              <w:bottom w:val="single" w:sz="4" w:space="0" w:color="auto"/>
            </w:tcBorders>
            <w:shd w:val="clear" w:color="auto" w:fill="auto"/>
          </w:tcPr>
          <w:p w:rsidR="00FE4399" w:rsidRPr="003B0065" w:rsidRDefault="00FE4399" w:rsidP="00FE4399">
            <w:pPr>
              <w:rPr>
                <w:sz w:val="26"/>
                <w:szCs w:val="26"/>
              </w:rPr>
            </w:pPr>
          </w:p>
        </w:tc>
        <w:tc>
          <w:tcPr>
            <w:tcW w:w="1560" w:type="dxa"/>
            <w:gridSpan w:val="2"/>
            <w:tcBorders>
              <w:left w:val="single" w:sz="4" w:space="0" w:color="000000"/>
              <w:bottom w:val="single" w:sz="4" w:space="0" w:color="auto"/>
            </w:tcBorders>
            <w:shd w:val="clear" w:color="auto" w:fill="auto"/>
          </w:tcPr>
          <w:p w:rsidR="00FE4399" w:rsidRPr="003B0065" w:rsidRDefault="00FE4399" w:rsidP="00FE4399">
            <w:pPr>
              <w:jc w:val="center"/>
              <w:rPr>
                <w:sz w:val="26"/>
                <w:szCs w:val="26"/>
              </w:rPr>
            </w:pPr>
          </w:p>
        </w:tc>
        <w:tc>
          <w:tcPr>
            <w:tcW w:w="850"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sz w:val="22"/>
                <w:szCs w:val="22"/>
              </w:rPr>
            </w:pPr>
          </w:p>
        </w:tc>
        <w:tc>
          <w:tcPr>
            <w:tcW w:w="851" w:type="dxa"/>
            <w:vMerge/>
            <w:tcBorders>
              <w:left w:val="single" w:sz="4" w:space="0" w:color="000000"/>
              <w:bottom w:val="single" w:sz="4" w:space="0" w:color="000000"/>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000000"/>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1"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850" w:type="dxa"/>
            <w:vMerge/>
            <w:tcBorders>
              <w:left w:val="single" w:sz="4" w:space="0" w:color="auto"/>
              <w:bottom w:val="single" w:sz="4" w:space="0" w:color="000000"/>
              <w:right w:val="single" w:sz="4" w:space="0" w:color="auto"/>
            </w:tcBorders>
            <w:shd w:val="clear" w:color="auto" w:fill="auto"/>
          </w:tcPr>
          <w:p w:rsidR="00FE4399" w:rsidRPr="00465512" w:rsidRDefault="00FE4399" w:rsidP="00FE4399">
            <w:pPr>
              <w:snapToGrid w:val="0"/>
              <w:jc w:val="center"/>
              <w:rPr>
                <w:b/>
                <w:sz w:val="22"/>
                <w:szCs w:val="22"/>
              </w:rPr>
            </w:pPr>
          </w:p>
        </w:tc>
        <w:tc>
          <w:tcPr>
            <w:tcW w:w="992" w:type="dxa"/>
            <w:vMerge/>
            <w:tcBorders>
              <w:left w:val="single" w:sz="4" w:space="0" w:color="auto"/>
              <w:bottom w:val="single" w:sz="4" w:space="0" w:color="000000"/>
              <w:right w:val="single" w:sz="4" w:space="0" w:color="000000"/>
            </w:tcBorders>
            <w:shd w:val="clear" w:color="auto" w:fill="auto"/>
          </w:tcPr>
          <w:p w:rsidR="00FE4399" w:rsidRPr="00465512" w:rsidRDefault="00FE4399" w:rsidP="00FE4399">
            <w:pPr>
              <w:snapToGrid w:val="0"/>
              <w:jc w:val="center"/>
              <w:rPr>
                <w:b/>
                <w:sz w:val="22"/>
                <w:szCs w:val="22"/>
              </w:rPr>
            </w:pPr>
          </w:p>
        </w:tc>
        <w:tc>
          <w:tcPr>
            <w:tcW w:w="993" w:type="dxa"/>
            <w:tcBorders>
              <w:left w:val="single" w:sz="4" w:space="0" w:color="auto"/>
              <w:bottom w:val="single" w:sz="4" w:space="0" w:color="000000"/>
              <w:right w:val="single" w:sz="4" w:space="0" w:color="000000"/>
            </w:tcBorders>
          </w:tcPr>
          <w:p w:rsidR="00FE4399" w:rsidRPr="00465512" w:rsidRDefault="00FE4399" w:rsidP="00FE4399">
            <w:pPr>
              <w:snapToGrid w:val="0"/>
              <w:jc w:val="center"/>
              <w:rPr>
                <w:b/>
                <w:sz w:val="22"/>
                <w:szCs w:val="22"/>
              </w:rPr>
            </w:pP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1"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0"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1"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850"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992"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c>
          <w:tcPr>
            <w:tcW w:w="993" w:type="dxa"/>
          </w:tcPr>
          <w:p w:rsidR="00FE4399" w:rsidRPr="00465512" w:rsidRDefault="00FE4399" w:rsidP="00FE4399">
            <w:pPr>
              <w:spacing w:line="288" w:lineRule="atLeast"/>
              <w:jc w:val="center"/>
              <w:rPr>
                <w:rFonts w:cs="Tahoma"/>
                <w:sz w:val="22"/>
                <w:szCs w:val="22"/>
              </w:rPr>
            </w:pPr>
            <w:r w:rsidRPr="00465512">
              <w:rPr>
                <w:rFonts w:cs="Tahoma"/>
                <w:sz w:val="22"/>
                <w:szCs w:val="22"/>
              </w:rPr>
              <w:t>0</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-республиканский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Pr>
                <w:sz w:val="22"/>
                <w:szCs w:val="22"/>
              </w:rPr>
              <w:t>575</w:t>
            </w:r>
          </w:p>
        </w:tc>
        <w:tc>
          <w:tcPr>
            <w:tcW w:w="851" w:type="dxa"/>
          </w:tcPr>
          <w:p w:rsidR="00FE4399" w:rsidRPr="00465512" w:rsidRDefault="00FE4399" w:rsidP="00FE4399">
            <w:pPr>
              <w:rPr>
                <w:sz w:val="22"/>
                <w:szCs w:val="22"/>
              </w:rPr>
            </w:pPr>
            <w:r>
              <w:rPr>
                <w:sz w:val="22"/>
                <w:szCs w:val="22"/>
              </w:rPr>
              <w:t>573,5</w:t>
            </w:r>
          </w:p>
        </w:tc>
        <w:tc>
          <w:tcPr>
            <w:tcW w:w="850" w:type="dxa"/>
          </w:tcPr>
          <w:p w:rsidR="00FE4399" w:rsidRPr="00497BBB" w:rsidRDefault="00FE4399" w:rsidP="00FE4399">
            <w:r>
              <w:t>548,0</w:t>
            </w:r>
          </w:p>
        </w:tc>
        <w:tc>
          <w:tcPr>
            <w:tcW w:w="851" w:type="dxa"/>
          </w:tcPr>
          <w:p w:rsidR="00FE4399" w:rsidRPr="00497BBB" w:rsidRDefault="00FE4399" w:rsidP="00FE4399">
            <w:r w:rsidRPr="00497BBB">
              <w:t>902</w:t>
            </w:r>
          </w:p>
        </w:tc>
        <w:tc>
          <w:tcPr>
            <w:tcW w:w="850" w:type="dxa"/>
          </w:tcPr>
          <w:p w:rsidR="00FE4399" w:rsidRPr="00497BBB" w:rsidRDefault="00FE4399" w:rsidP="00FE4399">
            <w:r w:rsidRPr="00497BBB">
              <w:t>902</w:t>
            </w:r>
          </w:p>
        </w:tc>
        <w:tc>
          <w:tcPr>
            <w:tcW w:w="992" w:type="dxa"/>
          </w:tcPr>
          <w:p w:rsidR="00FE4399" w:rsidRPr="00497BBB" w:rsidRDefault="00FE4399" w:rsidP="00FE4399">
            <w:r w:rsidRPr="00497BBB">
              <w:t>902</w:t>
            </w:r>
          </w:p>
        </w:tc>
        <w:tc>
          <w:tcPr>
            <w:tcW w:w="993" w:type="dxa"/>
          </w:tcPr>
          <w:p w:rsidR="00FE4399" w:rsidRPr="00465512" w:rsidRDefault="00FE4399" w:rsidP="00FE4399">
            <w:pPr>
              <w:jc w:val="center"/>
              <w:rPr>
                <w:sz w:val="22"/>
                <w:szCs w:val="22"/>
              </w:rPr>
            </w:pPr>
            <w:r>
              <w:rPr>
                <w:sz w:val="22"/>
                <w:szCs w:val="22"/>
              </w:rPr>
              <w:t>4402,5</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10178" w:type="dxa"/>
            <w:gridSpan w:val="10"/>
          </w:tcPr>
          <w:p w:rsidR="00FE4399" w:rsidRPr="00465512" w:rsidRDefault="00FE4399" w:rsidP="00FE4399">
            <w:pPr>
              <w:jc w:val="center"/>
              <w:rPr>
                <w:sz w:val="22"/>
                <w:szCs w:val="22"/>
              </w:rPr>
            </w:pPr>
            <w:r w:rsidRPr="00465512">
              <w:rPr>
                <w:b/>
                <w:sz w:val="22"/>
                <w:szCs w:val="22"/>
              </w:rPr>
              <w:t>Направление</w:t>
            </w:r>
            <w:r w:rsidRPr="00465512">
              <w:rPr>
                <w:sz w:val="22"/>
                <w:szCs w:val="22"/>
              </w:rPr>
              <w:t xml:space="preserve">: </w:t>
            </w:r>
            <w:r w:rsidRPr="00465512">
              <w:rPr>
                <w:rStyle w:val="af2"/>
                <w:color w:val="000000"/>
                <w:sz w:val="22"/>
                <w:szCs w:val="22"/>
                <w:shd w:val="clear" w:color="auto" w:fill="FFFFFF"/>
              </w:rPr>
              <w:t>Поддержка социально-ориентированных некоммерческих мероприятий</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6C1978">
              <w:rPr>
                <w:b/>
                <w:sz w:val="26"/>
                <w:szCs w:val="26"/>
                <w:u w:val="single"/>
              </w:rPr>
              <w:t xml:space="preserve">Подпрограмма </w:t>
            </w:r>
            <w:r>
              <w:rPr>
                <w:sz w:val="26"/>
                <w:szCs w:val="26"/>
              </w:rPr>
              <w:t>«Финансовая поддержка социально- ориентированных некоммерческих организаций муниципального образования Бейский район на 2020-2025 гг.»</w:t>
            </w:r>
          </w:p>
        </w:tc>
        <w:tc>
          <w:tcPr>
            <w:tcW w:w="1560" w:type="dxa"/>
            <w:gridSpan w:val="2"/>
          </w:tcPr>
          <w:p w:rsidR="00FE4399" w:rsidRPr="00B846BC" w:rsidRDefault="00FE4399" w:rsidP="00FE4399">
            <w:pPr>
              <w:spacing w:line="288" w:lineRule="atLeast"/>
              <w:jc w:val="both"/>
              <w:rPr>
                <w:sz w:val="26"/>
                <w:szCs w:val="26"/>
              </w:rPr>
            </w:pPr>
            <w:r>
              <w:rPr>
                <w:sz w:val="26"/>
                <w:szCs w:val="26"/>
              </w:rPr>
              <w:t>Экономический отдел администрации Бейского района</w:t>
            </w:r>
          </w:p>
        </w:tc>
        <w:tc>
          <w:tcPr>
            <w:tcW w:w="850" w:type="dxa"/>
          </w:tcPr>
          <w:p w:rsidR="00FE4399" w:rsidRPr="00465512" w:rsidRDefault="00FE4399" w:rsidP="00FE4399">
            <w:pPr>
              <w:jc w:val="center"/>
              <w:rPr>
                <w:sz w:val="22"/>
                <w:szCs w:val="22"/>
              </w:rPr>
            </w:pPr>
            <w:r w:rsidRPr="00465512">
              <w:rPr>
                <w:sz w:val="22"/>
                <w:szCs w:val="22"/>
              </w:rPr>
              <w:t>750</w:t>
            </w:r>
          </w:p>
        </w:tc>
        <w:tc>
          <w:tcPr>
            <w:tcW w:w="851" w:type="dxa"/>
          </w:tcPr>
          <w:p w:rsidR="00FE4399" w:rsidRPr="00465512" w:rsidRDefault="00FE4399" w:rsidP="00FE4399">
            <w:pPr>
              <w:rPr>
                <w:sz w:val="22"/>
                <w:szCs w:val="22"/>
              </w:rPr>
            </w:pPr>
            <w:r>
              <w:rPr>
                <w:sz w:val="22"/>
                <w:szCs w:val="22"/>
              </w:rPr>
              <w:t>2000</w:t>
            </w:r>
          </w:p>
        </w:tc>
        <w:tc>
          <w:tcPr>
            <w:tcW w:w="850" w:type="dxa"/>
          </w:tcPr>
          <w:p w:rsidR="00FE4399" w:rsidRPr="00465512" w:rsidRDefault="00FE4399" w:rsidP="00FE4399">
            <w:pPr>
              <w:rPr>
                <w:sz w:val="22"/>
                <w:szCs w:val="22"/>
              </w:rPr>
            </w:pPr>
            <w:r>
              <w:rPr>
                <w:sz w:val="22"/>
                <w:szCs w:val="22"/>
              </w:rPr>
              <w:t>1250</w:t>
            </w:r>
          </w:p>
        </w:tc>
        <w:tc>
          <w:tcPr>
            <w:tcW w:w="851" w:type="dxa"/>
          </w:tcPr>
          <w:p w:rsidR="00FE4399" w:rsidRPr="00465512" w:rsidRDefault="00FE4399" w:rsidP="00FE4399">
            <w:pPr>
              <w:rPr>
                <w:sz w:val="22"/>
                <w:szCs w:val="22"/>
              </w:rPr>
            </w:pPr>
            <w:r>
              <w:rPr>
                <w:sz w:val="22"/>
                <w:szCs w:val="22"/>
              </w:rPr>
              <w:t>1150</w:t>
            </w:r>
          </w:p>
        </w:tc>
        <w:tc>
          <w:tcPr>
            <w:tcW w:w="850" w:type="dxa"/>
          </w:tcPr>
          <w:p w:rsidR="00FE4399" w:rsidRPr="00465512" w:rsidRDefault="00FE4399" w:rsidP="00FE4399">
            <w:pPr>
              <w:rPr>
                <w:sz w:val="22"/>
                <w:szCs w:val="22"/>
              </w:rPr>
            </w:pPr>
            <w:r>
              <w:rPr>
                <w:sz w:val="22"/>
                <w:szCs w:val="22"/>
              </w:rPr>
              <w:t>1150</w:t>
            </w:r>
          </w:p>
        </w:tc>
        <w:tc>
          <w:tcPr>
            <w:tcW w:w="992" w:type="dxa"/>
          </w:tcPr>
          <w:p w:rsidR="00FE4399" w:rsidRPr="00465512" w:rsidRDefault="00FE4399" w:rsidP="00FE4399">
            <w:pPr>
              <w:rPr>
                <w:sz w:val="22"/>
                <w:szCs w:val="22"/>
              </w:rPr>
            </w:pPr>
            <w:r>
              <w:rPr>
                <w:sz w:val="22"/>
                <w:szCs w:val="22"/>
              </w:rPr>
              <w:t>1150</w:t>
            </w:r>
          </w:p>
        </w:tc>
        <w:tc>
          <w:tcPr>
            <w:tcW w:w="993" w:type="dxa"/>
          </w:tcPr>
          <w:p w:rsidR="00FE4399" w:rsidRPr="00465512" w:rsidRDefault="00FE4399" w:rsidP="00FE4399">
            <w:pPr>
              <w:jc w:val="center"/>
              <w:rPr>
                <w:sz w:val="22"/>
                <w:szCs w:val="22"/>
              </w:rPr>
            </w:pPr>
            <w:r>
              <w:rPr>
                <w:sz w:val="22"/>
                <w:szCs w:val="22"/>
              </w:rPr>
              <w:t>7450</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sidRPr="00465512">
              <w:rPr>
                <w:sz w:val="22"/>
                <w:szCs w:val="22"/>
              </w:rPr>
              <w:t>750</w:t>
            </w:r>
          </w:p>
        </w:tc>
        <w:tc>
          <w:tcPr>
            <w:tcW w:w="851" w:type="dxa"/>
          </w:tcPr>
          <w:p w:rsidR="00FE4399" w:rsidRPr="00465512" w:rsidRDefault="00FE4399" w:rsidP="00FE4399">
            <w:pPr>
              <w:rPr>
                <w:sz w:val="22"/>
                <w:szCs w:val="22"/>
              </w:rPr>
            </w:pPr>
            <w:r>
              <w:rPr>
                <w:sz w:val="22"/>
                <w:szCs w:val="22"/>
              </w:rPr>
              <w:t>2000</w:t>
            </w:r>
          </w:p>
        </w:tc>
        <w:tc>
          <w:tcPr>
            <w:tcW w:w="850" w:type="dxa"/>
          </w:tcPr>
          <w:p w:rsidR="00FE4399" w:rsidRPr="00465512" w:rsidRDefault="00FE4399" w:rsidP="00FE4399">
            <w:pPr>
              <w:rPr>
                <w:sz w:val="22"/>
                <w:szCs w:val="22"/>
              </w:rPr>
            </w:pPr>
            <w:r>
              <w:rPr>
                <w:sz w:val="22"/>
                <w:szCs w:val="22"/>
              </w:rPr>
              <w:t>1250</w:t>
            </w:r>
          </w:p>
        </w:tc>
        <w:tc>
          <w:tcPr>
            <w:tcW w:w="851" w:type="dxa"/>
          </w:tcPr>
          <w:p w:rsidR="00FE4399" w:rsidRPr="00083B25" w:rsidRDefault="00FE4399" w:rsidP="00FE4399">
            <w:r w:rsidRPr="00083B25">
              <w:t>1150</w:t>
            </w:r>
          </w:p>
        </w:tc>
        <w:tc>
          <w:tcPr>
            <w:tcW w:w="850" w:type="dxa"/>
          </w:tcPr>
          <w:p w:rsidR="00FE4399" w:rsidRPr="00083B25" w:rsidRDefault="00FE4399" w:rsidP="00FE4399">
            <w:r w:rsidRPr="00083B25">
              <w:t>1150</w:t>
            </w:r>
          </w:p>
        </w:tc>
        <w:tc>
          <w:tcPr>
            <w:tcW w:w="992" w:type="dxa"/>
          </w:tcPr>
          <w:p w:rsidR="00FE4399" w:rsidRDefault="00FE4399" w:rsidP="00FE4399">
            <w:r w:rsidRPr="00083B25">
              <w:t>1150</w:t>
            </w:r>
          </w:p>
        </w:tc>
        <w:tc>
          <w:tcPr>
            <w:tcW w:w="993" w:type="dxa"/>
          </w:tcPr>
          <w:p w:rsidR="00FE4399" w:rsidRPr="00465512" w:rsidRDefault="00FE4399" w:rsidP="00FE4399">
            <w:pPr>
              <w:jc w:val="center"/>
              <w:rPr>
                <w:sz w:val="22"/>
                <w:szCs w:val="22"/>
              </w:rPr>
            </w:pPr>
            <w:r>
              <w:rPr>
                <w:sz w:val="22"/>
                <w:szCs w:val="22"/>
              </w:rPr>
              <w:t>7450</w:t>
            </w:r>
          </w:p>
        </w:tc>
      </w:tr>
      <w:tr w:rsidR="00FE4399" w:rsidRPr="00FF7166"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lastRenderedPageBreak/>
              <w:t>-республиканский бюджет</w:t>
            </w:r>
          </w:p>
        </w:tc>
        <w:tc>
          <w:tcPr>
            <w:tcW w:w="1560" w:type="dxa"/>
            <w:gridSpan w:val="2"/>
          </w:tcPr>
          <w:p w:rsidR="00FE4399" w:rsidRPr="00B846BC" w:rsidRDefault="00FE4399" w:rsidP="00FE4399">
            <w:pPr>
              <w:spacing w:line="288" w:lineRule="atLeast"/>
              <w:jc w:val="both"/>
              <w:rPr>
                <w:sz w:val="26"/>
                <w:szCs w:val="26"/>
              </w:rPr>
            </w:pPr>
          </w:p>
        </w:tc>
        <w:tc>
          <w:tcPr>
            <w:tcW w:w="850" w:type="dxa"/>
          </w:tcPr>
          <w:p w:rsidR="00FE4399" w:rsidRPr="00465512" w:rsidRDefault="00FE4399" w:rsidP="00FE4399">
            <w:pPr>
              <w:jc w:val="center"/>
              <w:rPr>
                <w:sz w:val="22"/>
                <w:szCs w:val="22"/>
              </w:rPr>
            </w:pPr>
            <w:r w:rsidRPr="00465512">
              <w:rPr>
                <w:sz w:val="22"/>
                <w:szCs w:val="22"/>
              </w:rPr>
              <w:t>0</w:t>
            </w:r>
          </w:p>
        </w:tc>
        <w:tc>
          <w:tcPr>
            <w:tcW w:w="851" w:type="dxa"/>
          </w:tcPr>
          <w:p w:rsidR="00FE4399" w:rsidRPr="00465512" w:rsidRDefault="00FE4399" w:rsidP="00FE4399">
            <w:pPr>
              <w:rPr>
                <w:sz w:val="22"/>
                <w:szCs w:val="22"/>
              </w:rPr>
            </w:pPr>
            <w:r w:rsidRPr="00465512">
              <w:rPr>
                <w:sz w:val="22"/>
                <w:szCs w:val="22"/>
              </w:rPr>
              <w:t>0</w:t>
            </w:r>
          </w:p>
        </w:tc>
        <w:tc>
          <w:tcPr>
            <w:tcW w:w="850" w:type="dxa"/>
          </w:tcPr>
          <w:p w:rsidR="00FE4399" w:rsidRPr="00465512" w:rsidRDefault="00FE4399" w:rsidP="00FE4399">
            <w:pPr>
              <w:rPr>
                <w:sz w:val="22"/>
                <w:szCs w:val="22"/>
              </w:rPr>
            </w:pPr>
            <w:r w:rsidRPr="00465512">
              <w:rPr>
                <w:sz w:val="22"/>
                <w:szCs w:val="22"/>
              </w:rPr>
              <w:t>0</w:t>
            </w:r>
          </w:p>
        </w:tc>
        <w:tc>
          <w:tcPr>
            <w:tcW w:w="851" w:type="dxa"/>
          </w:tcPr>
          <w:p w:rsidR="00FE4399" w:rsidRPr="00465512" w:rsidRDefault="00FE4399" w:rsidP="00FE4399">
            <w:pPr>
              <w:rPr>
                <w:sz w:val="22"/>
                <w:szCs w:val="22"/>
              </w:rPr>
            </w:pPr>
            <w:r w:rsidRPr="00465512">
              <w:rPr>
                <w:sz w:val="22"/>
                <w:szCs w:val="22"/>
              </w:rPr>
              <w:t>0</w:t>
            </w:r>
          </w:p>
        </w:tc>
        <w:tc>
          <w:tcPr>
            <w:tcW w:w="850" w:type="dxa"/>
          </w:tcPr>
          <w:p w:rsidR="00FE4399" w:rsidRPr="00465512" w:rsidRDefault="00FE4399" w:rsidP="00FE4399">
            <w:pPr>
              <w:rPr>
                <w:sz w:val="22"/>
                <w:szCs w:val="22"/>
              </w:rPr>
            </w:pPr>
            <w:r w:rsidRPr="00465512">
              <w:rPr>
                <w:sz w:val="22"/>
                <w:szCs w:val="22"/>
              </w:rPr>
              <w:t>0</w:t>
            </w:r>
          </w:p>
        </w:tc>
        <w:tc>
          <w:tcPr>
            <w:tcW w:w="992" w:type="dxa"/>
          </w:tcPr>
          <w:p w:rsidR="00FE4399" w:rsidRPr="00465512" w:rsidRDefault="00FE4399" w:rsidP="00FE4399">
            <w:pPr>
              <w:rPr>
                <w:sz w:val="22"/>
                <w:szCs w:val="22"/>
              </w:rPr>
            </w:pPr>
            <w:r w:rsidRPr="00465512">
              <w:rPr>
                <w:sz w:val="22"/>
                <w:szCs w:val="22"/>
              </w:rPr>
              <w:t>0</w:t>
            </w:r>
          </w:p>
        </w:tc>
        <w:tc>
          <w:tcPr>
            <w:tcW w:w="993" w:type="dxa"/>
          </w:tcPr>
          <w:p w:rsidR="00FE4399" w:rsidRPr="00465512" w:rsidRDefault="00FE4399" w:rsidP="00FE4399">
            <w:pPr>
              <w:jc w:val="center"/>
              <w:rPr>
                <w:sz w:val="22"/>
                <w:szCs w:val="22"/>
              </w:rPr>
            </w:pPr>
            <w:r w:rsidRPr="00465512">
              <w:rPr>
                <w:sz w:val="22"/>
                <w:szCs w:val="22"/>
              </w:rPr>
              <w:t>0</w:t>
            </w:r>
          </w:p>
        </w:tc>
      </w:tr>
      <w:tr w:rsidR="00FE4399" w:rsidRPr="00B846BC"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cantSplit/>
          <w:trHeight w:val="1245"/>
        </w:trPr>
        <w:tc>
          <w:tcPr>
            <w:tcW w:w="2381" w:type="dxa"/>
          </w:tcPr>
          <w:p w:rsidR="00FE4399" w:rsidRPr="00B846BC" w:rsidRDefault="00FE4399" w:rsidP="00FE4399">
            <w:pPr>
              <w:spacing w:line="288" w:lineRule="atLeast"/>
              <w:jc w:val="both"/>
              <w:rPr>
                <w:rFonts w:cs="Tahoma"/>
                <w:b/>
                <w:sz w:val="26"/>
                <w:szCs w:val="26"/>
              </w:rPr>
            </w:pPr>
            <w:r w:rsidRPr="00B846BC">
              <w:rPr>
                <w:rFonts w:cs="Tahoma"/>
                <w:b/>
                <w:sz w:val="26"/>
                <w:szCs w:val="26"/>
              </w:rPr>
              <w:t>ИТОГО по программе</w:t>
            </w:r>
          </w:p>
        </w:tc>
        <w:tc>
          <w:tcPr>
            <w:tcW w:w="1560" w:type="dxa"/>
            <w:gridSpan w:val="2"/>
          </w:tcPr>
          <w:p w:rsidR="00FE4399" w:rsidRPr="00B846BC" w:rsidRDefault="00FE4399" w:rsidP="00FE4399">
            <w:pPr>
              <w:spacing w:line="288" w:lineRule="atLeast"/>
              <w:jc w:val="both"/>
              <w:rPr>
                <w:b/>
                <w:sz w:val="26"/>
                <w:szCs w:val="26"/>
              </w:rPr>
            </w:pPr>
          </w:p>
        </w:tc>
        <w:tc>
          <w:tcPr>
            <w:tcW w:w="850" w:type="dxa"/>
            <w:textDirection w:val="btLr"/>
          </w:tcPr>
          <w:p w:rsidR="00FE4399" w:rsidRPr="00465512" w:rsidRDefault="00FE4399" w:rsidP="00FE4399">
            <w:pPr>
              <w:spacing w:line="288" w:lineRule="atLeast"/>
              <w:ind w:left="113" w:right="113"/>
              <w:jc w:val="center"/>
              <w:rPr>
                <w:rFonts w:cs="Tahoma"/>
                <w:b/>
                <w:sz w:val="22"/>
                <w:szCs w:val="22"/>
              </w:rPr>
            </w:pPr>
            <w:r>
              <w:rPr>
                <w:rFonts w:cs="Tahoma"/>
                <w:b/>
                <w:sz w:val="22"/>
                <w:szCs w:val="22"/>
              </w:rPr>
              <w:t>63523,9</w:t>
            </w:r>
          </w:p>
        </w:tc>
        <w:tc>
          <w:tcPr>
            <w:tcW w:w="851" w:type="dxa"/>
            <w:textDirection w:val="btLr"/>
          </w:tcPr>
          <w:p w:rsidR="00FE4399" w:rsidRPr="00465512" w:rsidRDefault="00FE4399" w:rsidP="00FE4399">
            <w:pPr>
              <w:spacing w:line="288" w:lineRule="atLeast"/>
              <w:ind w:left="113" w:right="113"/>
              <w:jc w:val="center"/>
              <w:rPr>
                <w:rFonts w:cs="Tahoma"/>
                <w:b/>
                <w:sz w:val="22"/>
                <w:szCs w:val="22"/>
              </w:rPr>
            </w:pPr>
            <w:r>
              <w:rPr>
                <w:rFonts w:cs="Tahoma"/>
                <w:b/>
                <w:sz w:val="22"/>
                <w:szCs w:val="22"/>
              </w:rPr>
              <w:t>72032,4</w:t>
            </w:r>
          </w:p>
        </w:tc>
        <w:tc>
          <w:tcPr>
            <w:tcW w:w="850" w:type="dxa"/>
            <w:textDirection w:val="btLr"/>
          </w:tcPr>
          <w:p w:rsidR="00FE4399" w:rsidRPr="00465512" w:rsidRDefault="00FE4399" w:rsidP="00FE4399">
            <w:pPr>
              <w:spacing w:line="288" w:lineRule="atLeast"/>
              <w:ind w:left="113" w:right="113"/>
              <w:jc w:val="center"/>
              <w:rPr>
                <w:rFonts w:cs="Tahoma"/>
                <w:b/>
                <w:sz w:val="22"/>
                <w:szCs w:val="22"/>
              </w:rPr>
            </w:pPr>
            <w:r>
              <w:rPr>
                <w:rFonts w:cs="Tahoma"/>
                <w:b/>
                <w:sz w:val="22"/>
                <w:szCs w:val="22"/>
              </w:rPr>
              <w:t>80970,7</w:t>
            </w:r>
          </w:p>
        </w:tc>
        <w:tc>
          <w:tcPr>
            <w:tcW w:w="851" w:type="dxa"/>
            <w:textDirection w:val="btLr"/>
          </w:tcPr>
          <w:p w:rsidR="00FE4399" w:rsidRPr="00465512" w:rsidRDefault="00887CFD" w:rsidP="00FE4399">
            <w:pPr>
              <w:spacing w:line="288" w:lineRule="atLeast"/>
              <w:ind w:left="113" w:right="113"/>
              <w:jc w:val="center"/>
              <w:rPr>
                <w:rFonts w:cs="Tahoma"/>
                <w:b/>
                <w:sz w:val="22"/>
                <w:szCs w:val="22"/>
              </w:rPr>
            </w:pPr>
            <w:r>
              <w:rPr>
                <w:rFonts w:cs="Tahoma"/>
                <w:b/>
                <w:sz w:val="22"/>
                <w:szCs w:val="22"/>
              </w:rPr>
              <w:t>99367,9</w:t>
            </w:r>
          </w:p>
        </w:tc>
        <w:tc>
          <w:tcPr>
            <w:tcW w:w="850" w:type="dxa"/>
            <w:textDirection w:val="btLr"/>
          </w:tcPr>
          <w:p w:rsidR="00FE4399" w:rsidRPr="00465512" w:rsidRDefault="00FE4399" w:rsidP="00FE4399">
            <w:pPr>
              <w:spacing w:line="288" w:lineRule="atLeast"/>
              <w:ind w:left="113" w:right="113"/>
              <w:jc w:val="center"/>
              <w:rPr>
                <w:rFonts w:cs="Tahoma"/>
                <w:b/>
                <w:sz w:val="22"/>
                <w:szCs w:val="22"/>
              </w:rPr>
            </w:pPr>
            <w:r>
              <w:rPr>
                <w:rFonts w:cs="Tahoma"/>
                <w:b/>
                <w:sz w:val="22"/>
                <w:szCs w:val="22"/>
              </w:rPr>
              <w:t>69749,8</w:t>
            </w:r>
          </w:p>
        </w:tc>
        <w:tc>
          <w:tcPr>
            <w:tcW w:w="992" w:type="dxa"/>
            <w:tcBorders>
              <w:right w:val="single" w:sz="4" w:space="0" w:color="auto"/>
            </w:tcBorders>
            <w:textDirection w:val="btLr"/>
          </w:tcPr>
          <w:p w:rsidR="00FE4399" w:rsidRPr="00465512" w:rsidRDefault="00FE4399" w:rsidP="00FE4399">
            <w:pPr>
              <w:spacing w:line="288" w:lineRule="atLeast"/>
              <w:ind w:left="113" w:right="113"/>
              <w:jc w:val="center"/>
              <w:rPr>
                <w:rFonts w:cs="Tahoma"/>
                <w:b/>
                <w:sz w:val="22"/>
                <w:szCs w:val="22"/>
              </w:rPr>
            </w:pPr>
            <w:r>
              <w:rPr>
                <w:rFonts w:cs="Tahoma"/>
                <w:b/>
                <w:sz w:val="22"/>
                <w:szCs w:val="22"/>
              </w:rPr>
              <w:t>67562,3</w:t>
            </w:r>
          </w:p>
        </w:tc>
        <w:tc>
          <w:tcPr>
            <w:tcW w:w="993" w:type="dxa"/>
            <w:tcBorders>
              <w:right w:val="single" w:sz="4" w:space="0" w:color="auto"/>
            </w:tcBorders>
            <w:textDirection w:val="btLr"/>
            <w:vAlign w:val="center"/>
          </w:tcPr>
          <w:p w:rsidR="00FE4399" w:rsidRPr="00465512" w:rsidRDefault="00887CFD" w:rsidP="00FE4399">
            <w:pPr>
              <w:spacing w:line="288" w:lineRule="atLeast"/>
              <w:ind w:left="113" w:right="113"/>
              <w:jc w:val="right"/>
              <w:rPr>
                <w:rFonts w:cs="Tahoma"/>
                <w:b/>
                <w:sz w:val="22"/>
                <w:szCs w:val="22"/>
              </w:rPr>
            </w:pPr>
            <w:r>
              <w:rPr>
                <w:rFonts w:cs="Tahoma"/>
                <w:b/>
                <w:sz w:val="22"/>
                <w:szCs w:val="22"/>
              </w:rPr>
              <w:t>453207,0</w:t>
            </w:r>
          </w:p>
        </w:tc>
      </w:tr>
      <w:tr w:rsidR="00FE4399" w:rsidRPr="008B6645"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72" w:type="dxa"/>
          <w:cantSplit/>
          <w:trHeight w:val="1134"/>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-местный бюджет</w:t>
            </w:r>
          </w:p>
        </w:tc>
        <w:tc>
          <w:tcPr>
            <w:tcW w:w="1560" w:type="dxa"/>
            <w:gridSpan w:val="2"/>
          </w:tcPr>
          <w:p w:rsidR="00FE4399" w:rsidRPr="00B846BC" w:rsidRDefault="00FE4399" w:rsidP="00FE4399">
            <w:pPr>
              <w:spacing w:line="288" w:lineRule="atLeast"/>
              <w:jc w:val="both"/>
              <w:rPr>
                <w:b/>
                <w:sz w:val="26"/>
                <w:szCs w:val="26"/>
              </w:rPr>
            </w:pPr>
          </w:p>
        </w:tc>
        <w:tc>
          <w:tcPr>
            <w:tcW w:w="850" w:type="dxa"/>
          </w:tcPr>
          <w:p w:rsidR="00FE4399" w:rsidRPr="00D247AA" w:rsidRDefault="00FE4399" w:rsidP="00FE4399">
            <w:r w:rsidRPr="00D247AA">
              <w:t>7828,7</w:t>
            </w:r>
          </w:p>
        </w:tc>
        <w:tc>
          <w:tcPr>
            <w:tcW w:w="851" w:type="dxa"/>
          </w:tcPr>
          <w:p w:rsidR="00FE4399" w:rsidRPr="00D247AA" w:rsidRDefault="00FE4399" w:rsidP="00FE4399">
            <w:r w:rsidRPr="00D247AA">
              <w:t>10207,3</w:t>
            </w:r>
          </w:p>
        </w:tc>
        <w:tc>
          <w:tcPr>
            <w:tcW w:w="850" w:type="dxa"/>
          </w:tcPr>
          <w:p w:rsidR="00FE4399" w:rsidRPr="00D247AA" w:rsidRDefault="00FE4399" w:rsidP="00FE4399">
            <w:r w:rsidRPr="00D247AA">
              <w:t>10999,42</w:t>
            </w:r>
          </w:p>
        </w:tc>
        <w:tc>
          <w:tcPr>
            <w:tcW w:w="851" w:type="dxa"/>
          </w:tcPr>
          <w:p w:rsidR="00FE4399" w:rsidRPr="00D247AA" w:rsidRDefault="00887CFD" w:rsidP="00FE4399">
            <w:r>
              <w:t>10844,1</w:t>
            </w:r>
          </w:p>
        </w:tc>
        <w:tc>
          <w:tcPr>
            <w:tcW w:w="850" w:type="dxa"/>
          </w:tcPr>
          <w:p w:rsidR="00FE4399" w:rsidRPr="00D247AA" w:rsidRDefault="00FE4399" w:rsidP="00FE4399">
            <w:r w:rsidRPr="00D247AA">
              <w:t>10455,4</w:t>
            </w:r>
          </w:p>
        </w:tc>
        <w:tc>
          <w:tcPr>
            <w:tcW w:w="992" w:type="dxa"/>
            <w:tcBorders>
              <w:right w:val="single" w:sz="4" w:space="0" w:color="auto"/>
            </w:tcBorders>
          </w:tcPr>
          <w:p w:rsidR="00FE4399" w:rsidRPr="00D247AA" w:rsidRDefault="00FE4399" w:rsidP="00FE4399">
            <w:r w:rsidRPr="00D247AA">
              <w:t>10455,4</w:t>
            </w:r>
          </w:p>
        </w:tc>
        <w:tc>
          <w:tcPr>
            <w:tcW w:w="993" w:type="dxa"/>
            <w:tcBorders>
              <w:bottom w:val="single" w:sz="4" w:space="0" w:color="auto"/>
              <w:right w:val="single" w:sz="4" w:space="0" w:color="auto"/>
            </w:tcBorders>
          </w:tcPr>
          <w:p w:rsidR="00FE4399" w:rsidRPr="00D247AA" w:rsidRDefault="00887CFD" w:rsidP="00FE4399">
            <w:r>
              <w:t>60790,32</w:t>
            </w:r>
          </w:p>
        </w:tc>
      </w:tr>
      <w:tr w:rsidR="00FE4399" w:rsidRPr="00B846BC"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2381" w:type="dxa"/>
          </w:tcPr>
          <w:p w:rsidR="00FE4399" w:rsidRPr="00B846BC" w:rsidRDefault="00FE4399" w:rsidP="00FE4399">
            <w:pPr>
              <w:spacing w:line="288" w:lineRule="atLeast"/>
              <w:jc w:val="both"/>
              <w:rPr>
                <w:rFonts w:cs="Tahoma"/>
                <w:sz w:val="26"/>
                <w:szCs w:val="26"/>
              </w:rPr>
            </w:pPr>
            <w:r w:rsidRPr="00B846BC">
              <w:rPr>
                <w:rFonts w:cs="Tahoma"/>
                <w:sz w:val="26"/>
                <w:szCs w:val="26"/>
              </w:rPr>
              <w:t>-республиканский бюджет</w:t>
            </w:r>
          </w:p>
        </w:tc>
        <w:tc>
          <w:tcPr>
            <w:tcW w:w="1560" w:type="dxa"/>
            <w:gridSpan w:val="2"/>
          </w:tcPr>
          <w:p w:rsidR="00FE4399" w:rsidRPr="00B846BC" w:rsidRDefault="00FE4399" w:rsidP="00FE4399">
            <w:pPr>
              <w:spacing w:line="288" w:lineRule="atLeast"/>
              <w:jc w:val="both"/>
              <w:rPr>
                <w:b/>
                <w:sz w:val="26"/>
                <w:szCs w:val="26"/>
              </w:rPr>
            </w:pPr>
          </w:p>
        </w:tc>
        <w:tc>
          <w:tcPr>
            <w:tcW w:w="850" w:type="dxa"/>
          </w:tcPr>
          <w:p w:rsidR="00FE4399" w:rsidRPr="00D247AA" w:rsidRDefault="00FE4399" w:rsidP="00FE4399">
            <w:r w:rsidRPr="00D247AA">
              <w:t>48984,9</w:t>
            </w:r>
          </w:p>
        </w:tc>
        <w:tc>
          <w:tcPr>
            <w:tcW w:w="851" w:type="dxa"/>
          </w:tcPr>
          <w:p w:rsidR="00FE4399" w:rsidRPr="00D247AA" w:rsidRDefault="00FE4399" w:rsidP="00FE4399">
            <w:r w:rsidRPr="00D247AA">
              <w:t>54187,1</w:t>
            </w:r>
          </w:p>
        </w:tc>
        <w:tc>
          <w:tcPr>
            <w:tcW w:w="850" w:type="dxa"/>
          </w:tcPr>
          <w:p w:rsidR="00FE4399" w:rsidRPr="00D247AA" w:rsidRDefault="00FE4399" w:rsidP="00FE4399">
            <w:r w:rsidRPr="00D247AA">
              <w:t>63044,96</w:t>
            </w:r>
          </w:p>
        </w:tc>
        <w:tc>
          <w:tcPr>
            <w:tcW w:w="851" w:type="dxa"/>
          </w:tcPr>
          <w:p w:rsidR="00FE4399" w:rsidRPr="00D247AA" w:rsidRDefault="00FE4399" w:rsidP="00FE4399">
            <w:r w:rsidRPr="00D247AA">
              <w:t>80658,3</w:t>
            </w:r>
          </w:p>
        </w:tc>
        <w:tc>
          <w:tcPr>
            <w:tcW w:w="850" w:type="dxa"/>
          </w:tcPr>
          <w:p w:rsidR="00FE4399" w:rsidRPr="00D247AA" w:rsidRDefault="00FE4399" w:rsidP="00FE4399">
            <w:r w:rsidRPr="00D247AA">
              <w:t>58114</w:t>
            </w:r>
          </w:p>
        </w:tc>
        <w:tc>
          <w:tcPr>
            <w:tcW w:w="992" w:type="dxa"/>
            <w:tcBorders>
              <w:right w:val="single" w:sz="4" w:space="0" w:color="auto"/>
            </w:tcBorders>
          </w:tcPr>
          <w:p w:rsidR="00FE4399" w:rsidRPr="00D247AA" w:rsidRDefault="00FE4399" w:rsidP="00FE4399">
            <w:r w:rsidRPr="00D247AA">
              <w:t>56420</w:t>
            </w:r>
          </w:p>
        </w:tc>
        <w:tc>
          <w:tcPr>
            <w:tcW w:w="993" w:type="dxa"/>
            <w:tcBorders>
              <w:right w:val="single" w:sz="4" w:space="0" w:color="auto"/>
            </w:tcBorders>
          </w:tcPr>
          <w:p w:rsidR="00FE4399" w:rsidRPr="00D247AA" w:rsidRDefault="00FE4399" w:rsidP="00FE4399">
            <w:r w:rsidRPr="00D247AA">
              <w:t>361409,26</w:t>
            </w:r>
          </w:p>
        </w:tc>
        <w:tc>
          <w:tcPr>
            <w:tcW w:w="272" w:type="dxa"/>
            <w:tcBorders>
              <w:top w:val="nil"/>
              <w:left w:val="single" w:sz="4" w:space="0" w:color="auto"/>
              <w:bottom w:val="nil"/>
              <w:right w:val="nil"/>
            </w:tcBorders>
          </w:tcPr>
          <w:p w:rsidR="00FE4399" w:rsidRDefault="00FE4399" w:rsidP="00FE4399">
            <w:pPr>
              <w:spacing w:line="288" w:lineRule="atLeast"/>
              <w:jc w:val="both"/>
              <w:rPr>
                <w:rFonts w:cs="Tahoma"/>
              </w:rPr>
            </w:pPr>
          </w:p>
          <w:p w:rsidR="00FE4399" w:rsidRPr="004957F7" w:rsidRDefault="00FE4399" w:rsidP="00FE4399">
            <w:pPr>
              <w:spacing w:line="288" w:lineRule="atLeast"/>
              <w:jc w:val="both"/>
              <w:rPr>
                <w:rFonts w:cs="Tahoma"/>
              </w:rPr>
            </w:pPr>
          </w:p>
        </w:tc>
      </w:tr>
      <w:tr w:rsidR="00FE4399" w:rsidRPr="00B846BC"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4"/>
        </w:trPr>
        <w:tc>
          <w:tcPr>
            <w:tcW w:w="2381" w:type="dxa"/>
          </w:tcPr>
          <w:p w:rsidR="00FE4399" w:rsidRPr="00B846BC" w:rsidRDefault="00FE4399" w:rsidP="00FE4399">
            <w:pPr>
              <w:spacing w:line="288" w:lineRule="atLeast"/>
              <w:jc w:val="both"/>
              <w:rPr>
                <w:rFonts w:cs="Tahoma"/>
                <w:sz w:val="26"/>
                <w:szCs w:val="26"/>
              </w:rPr>
            </w:pPr>
            <w:r>
              <w:rPr>
                <w:rFonts w:cs="Tahoma"/>
                <w:sz w:val="26"/>
                <w:szCs w:val="26"/>
              </w:rPr>
              <w:t>-федеральный бюджет</w:t>
            </w:r>
          </w:p>
        </w:tc>
        <w:tc>
          <w:tcPr>
            <w:tcW w:w="1560" w:type="dxa"/>
            <w:gridSpan w:val="2"/>
          </w:tcPr>
          <w:p w:rsidR="00FE4399" w:rsidRPr="00B846BC" w:rsidRDefault="00FE4399" w:rsidP="00FE4399">
            <w:pPr>
              <w:spacing w:line="288" w:lineRule="atLeast"/>
              <w:jc w:val="both"/>
              <w:rPr>
                <w:b/>
                <w:sz w:val="26"/>
                <w:szCs w:val="26"/>
              </w:rPr>
            </w:pPr>
          </w:p>
        </w:tc>
        <w:tc>
          <w:tcPr>
            <w:tcW w:w="850" w:type="dxa"/>
          </w:tcPr>
          <w:p w:rsidR="00FE4399" w:rsidRPr="00D247AA" w:rsidRDefault="00FE4399" w:rsidP="00FE4399">
            <w:r w:rsidRPr="00D247AA">
              <w:t>6710,3</w:t>
            </w:r>
          </w:p>
        </w:tc>
        <w:tc>
          <w:tcPr>
            <w:tcW w:w="851" w:type="dxa"/>
          </w:tcPr>
          <w:p w:rsidR="00FE4399" w:rsidRPr="00D247AA" w:rsidRDefault="00FE4399" w:rsidP="00FE4399">
            <w:r w:rsidRPr="00D247AA">
              <w:t>6984</w:t>
            </w:r>
          </w:p>
        </w:tc>
        <w:tc>
          <w:tcPr>
            <w:tcW w:w="850" w:type="dxa"/>
          </w:tcPr>
          <w:p w:rsidR="00FE4399" w:rsidRPr="00D247AA" w:rsidRDefault="00FE4399" w:rsidP="00FE4399">
            <w:r w:rsidRPr="00D247AA">
              <w:t>6536,3</w:t>
            </w:r>
          </w:p>
        </w:tc>
        <w:tc>
          <w:tcPr>
            <w:tcW w:w="851" w:type="dxa"/>
          </w:tcPr>
          <w:p w:rsidR="00FE4399" w:rsidRPr="00D247AA" w:rsidRDefault="00FE4399" w:rsidP="00FE4399">
            <w:r w:rsidRPr="00D247AA">
              <w:t>7865,5</w:t>
            </w:r>
          </w:p>
        </w:tc>
        <w:tc>
          <w:tcPr>
            <w:tcW w:w="850" w:type="dxa"/>
          </w:tcPr>
          <w:p w:rsidR="00FE4399" w:rsidRPr="00D247AA" w:rsidRDefault="00FE4399" w:rsidP="00FE4399">
            <w:r w:rsidRPr="00D247AA">
              <w:t>1180,4</w:t>
            </w:r>
          </w:p>
        </w:tc>
        <w:tc>
          <w:tcPr>
            <w:tcW w:w="992" w:type="dxa"/>
            <w:tcBorders>
              <w:right w:val="single" w:sz="4" w:space="0" w:color="auto"/>
            </w:tcBorders>
          </w:tcPr>
          <w:p w:rsidR="00FE4399" w:rsidRPr="00D247AA" w:rsidRDefault="00FE4399" w:rsidP="00FE4399">
            <w:r w:rsidRPr="00D247AA">
              <w:t>686,9</w:t>
            </w:r>
          </w:p>
        </w:tc>
        <w:tc>
          <w:tcPr>
            <w:tcW w:w="993" w:type="dxa"/>
            <w:tcBorders>
              <w:right w:val="single" w:sz="4" w:space="0" w:color="auto"/>
            </w:tcBorders>
          </w:tcPr>
          <w:p w:rsidR="00FE4399" w:rsidRPr="00D247AA" w:rsidRDefault="00FE4399" w:rsidP="00FE4399">
            <w:r w:rsidRPr="00D247AA">
              <w:t>29963,4</w:t>
            </w:r>
          </w:p>
        </w:tc>
        <w:tc>
          <w:tcPr>
            <w:tcW w:w="272" w:type="dxa"/>
            <w:tcBorders>
              <w:top w:val="nil"/>
              <w:left w:val="single" w:sz="4" w:space="0" w:color="auto"/>
              <w:bottom w:val="nil"/>
              <w:right w:val="nil"/>
            </w:tcBorders>
          </w:tcPr>
          <w:p w:rsidR="00FE4399" w:rsidRPr="004957F7" w:rsidRDefault="00FE4399" w:rsidP="00FE4399">
            <w:pPr>
              <w:spacing w:line="288" w:lineRule="atLeast"/>
              <w:jc w:val="both"/>
              <w:rPr>
                <w:rFonts w:cs="Tahoma"/>
              </w:rPr>
            </w:pPr>
          </w:p>
        </w:tc>
      </w:tr>
      <w:tr w:rsidR="00FE4399" w:rsidRPr="00B846BC" w:rsidTr="00FE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4"/>
        </w:trPr>
        <w:tc>
          <w:tcPr>
            <w:tcW w:w="2381" w:type="dxa"/>
          </w:tcPr>
          <w:p w:rsidR="00FE4399" w:rsidRDefault="00FE4399" w:rsidP="00FE4399">
            <w:pPr>
              <w:spacing w:line="288" w:lineRule="atLeast"/>
              <w:jc w:val="both"/>
              <w:rPr>
                <w:rFonts w:cs="Tahoma"/>
                <w:sz w:val="26"/>
                <w:szCs w:val="26"/>
              </w:rPr>
            </w:pPr>
            <w:r>
              <w:rPr>
                <w:rFonts w:cs="Tahoma"/>
                <w:sz w:val="26"/>
                <w:szCs w:val="26"/>
              </w:rPr>
              <w:t>-внебюджетные источники</w:t>
            </w:r>
          </w:p>
        </w:tc>
        <w:tc>
          <w:tcPr>
            <w:tcW w:w="1560" w:type="dxa"/>
            <w:gridSpan w:val="2"/>
          </w:tcPr>
          <w:p w:rsidR="00FE4399" w:rsidRPr="00B846BC" w:rsidRDefault="00FE4399" w:rsidP="00FE4399">
            <w:pPr>
              <w:spacing w:line="288" w:lineRule="atLeast"/>
              <w:jc w:val="both"/>
              <w:rPr>
                <w:b/>
                <w:sz w:val="26"/>
                <w:szCs w:val="26"/>
              </w:rPr>
            </w:pPr>
          </w:p>
        </w:tc>
        <w:tc>
          <w:tcPr>
            <w:tcW w:w="850" w:type="dxa"/>
          </w:tcPr>
          <w:p w:rsidR="00FE4399" w:rsidRPr="00D247AA" w:rsidRDefault="00FE4399" w:rsidP="00FE4399">
            <w:r>
              <w:t>0</w:t>
            </w:r>
          </w:p>
        </w:tc>
        <w:tc>
          <w:tcPr>
            <w:tcW w:w="851" w:type="dxa"/>
          </w:tcPr>
          <w:p w:rsidR="00FE4399" w:rsidRPr="00D247AA" w:rsidRDefault="00FE4399" w:rsidP="00FE4399">
            <w:r w:rsidRPr="00D247AA">
              <w:t>654</w:t>
            </w:r>
          </w:p>
        </w:tc>
        <w:tc>
          <w:tcPr>
            <w:tcW w:w="850" w:type="dxa"/>
          </w:tcPr>
          <w:p w:rsidR="00FE4399" w:rsidRPr="00D247AA" w:rsidRDefault="00FE4399" w:rsidP="00FE4399">
            <w:r w:rsidRPr="00D247AA">
              <w:t>390</w:t>
            </w:r>
          </w:p>
        </w:tc>
        <w:tc>
          <w:tcPr>
            <w:tcW w:w="851" w:type="dxa"/>
          </w:tcPr>
          <w:p w:rsidR="00FE4399" w:rsidRPr="00D247AA" w:rsidRDefault="00FE4399" w:rsidP="00FE4399">
            <w:r>
              <w:t>0</w:t>
            </w:r>
          </w:p>
        </w:tc>
        <w:tc>
          <w:tcPr>
            <w:tcW w:w="850" w:type="dxa"/>
          </w:tcPr>
          <w:p w:rsidR="00FE4399" w:rsidRPr="00D247AA" w:rsidRDefault="00FE4399" w:rsidP="00FE4399">
            <w:r>
              <w:t>0</w:t>
            </w:r>
          </w:p>
        </w:tc>
        <w:tc>
          <w:tcPr>
            <w:tcW w:w="992" w:type="dxa"/>
            <w:tcBorders>
              <w:right w:val="single" w:sz="4" w:space="0" w:color="auto"/>
            </w:tcBorders>
          </w:tcPr>
          <w:p w:rsidR="00FE4399" w:rsidRPr="00D247AA" w:rsidRDefault="00FE4399" w:rsidP="00FE4399">
            <w:r>
              <w:t>0</w:t>
            </w:r>
          </w:p>
        </w:tc>
        <w:tc>
          <w:tcPr>
            <w:tcW w:w="993" w:type="dxa"/>
            <w:tcBorders>
              <w:right w:val="single" w:sz="4" w:space="0" w:color="auto"/>
            </w:tcBorders>
          </w:tcPr>
          <w:p w:rsidR="00FE4399" w:rsidRDefault="00FE4399" w:rsidP="00FE4399">
            <w:r w:rsidRPr="00D247AA">
              <w:t>1044</w:t>
            </w:r>
          </w:p>
        </w:tc>
        <w:tc>
          <w:tcPr>
            <w:tcW w:w="272" w:type="dxa"/>
            <w:tcBorders>
              <w:top w:val="nil"/>
              <w:left w:val="single" w:sz="4" w:space="0" w:color="auto"/>
              <w:bottom w:val="nil"/>
              <w:right w:val="nil"/>
            </w:tcBorders>
          </w:tcPr>
          <w:p w:rsidR="00FE4399" w:rsidRDefault="00FE4399" w:rsidP="00FE4399">
            <w:pPr>
              <w:spacing w:line="288" w:lineRule="atLeast"/>
              <w:jc w:val="both"/>
              <w:rPr>
                <w:rFonts w:cs="Tahoma"/>
              </w:rPr>
            </w:pPr>
          </w:p>
          <w:p w:rsidR="00FE4399" w:rsidRDefault="00FE4399" w:rsidP="00FE4399">
            <w:pPr>
              <w:spacing w:line="288" w:lineRule="atLeast"/>
              <w:jc w:val="both"/>
              <w:rPr>
                <w:rFonts w:cs="Tahoma"/>
              </w:rPr>
            </w:pPr>
          </w:p>
          <w:p w:rsidR="00FE4399" w:rsidRPr="004957F7" w:rsidRDefault="00FE4399" w:rsidP="00FE4399">
            <w:pPr>
              <w:spacing w:line="288" w:lineRule="atLeast"/>
              <w:jc w:val="both"/>
              <w:rPr>
                <w:rFonts w:cs="Tahoma"/>
              </w:rPr>
            </w:pPr>
            <w:r>
              <w:rPr>
                <w:rFonts w:cs="Tahoma"/>
              </w:rPr>
              <w:t>».</w:t>
            </w:r>
          </w:p>
        </w:tc>
      </w:tr>
    </w:tbl>
    <w:p w:rsidR="00FE4399" w:rsidRDefault="00FE4399" w:rsidP="00D37FCD">
      <w:pPr>
        <w:ind w:left="720"/>
        <w:jc w:val="center"/>
        <w:rPr>
          <w:bCs/>
          <w:kern w:val="32"/>
          <w:sz w:val="26"/>
          <w:szCs w:val="26"/>
        </w:rPr>
      </w:pPr>
    </w:p>
    <w:p w:rsidR="003B7927" w:rsidRPr="003B7927" w:rsidRDefault="005F35E4" w:rsidP="003B7927">
      <w:pPr>
        <w:jc w:val="both"/>
        <w:rPr>
          <w:rFonts w:cs="Tahoma"/>
          <w:sz w:val="26"/>
          <w:szCs w:val="19"/>
        </w:rPr>
      </w:pPr>
      <w:r>
        <w:rPr>
          <w:rFonts w:cs="Tahoma"/>
          <w:sz w:val="26"/>
          <w:szCs w:val="19"/>
        </w:rPr>
        <w:tab/>
      </w:r>
      <w:r w:rsidR="003B7927" w:rsidRPr="003B7927">
        <w:rPr>
          <w:rFonts w:cs="Tahoma"/>
          <w:sz w:val="26"/>
          <w:szCs w:val="19"/>
        </w:rPr>
        <w:t>1.3. В подпрограмму «Старшее поколение на 2020-2025 гг.» приложения 1 к муниципальной программе «Социальная поддержка граждан Бейского района на 2020 – 2025 годы» внести следующие изменения:</w:t>
      </w:r>
    </w:p>
    <w:p w:rsidR="003B7927" w:rsidRPr="003B7927" w:rsidRDefault="003B7927" w:rsidP="00FE4399">
      <w:pPr>
        <w:ind w:firstLine="709"/>
        <w:jc w:val="both"/>
        <w:rPr>
          <w:rFonts w:cs="Tahoma"/>
          <w:sz w:val="26"/>
          <w:szCs w:val="19"/>
        </w:rPr>
      </w:pPr>
      <w:r w:rsidRPr="003B7927">
        <w:rPr>
          <w:rFonts w:cs="Tahoma"/>
          <w:sz w:val="26"/>
          <w:szCs w:val="19"/>
        </w:rPr>
        <w:t>1.3.1. Пункт «Объемы и источники финансирования» паспорта подпрограммы изложить в следующей редакции:</w:t>
      </w:r>
    </w:p>
    <w:p w:rsidR="003B7927" w:rsidRPr="003B7927" w:rsidRDefault="003B7927" w:rsidP="003B7927">
      <w:pPr>
        <w:jc w:val="both"/>
        <w:rPr>
          <w:rFonts w:cs="Tahoma"/>
          <w:sz w:val="26"/>
          <w:szCs w:val="19"/>
        </w:rPr>
      </w:pPr>
      <w:r>
        <w:rPr>
          <w:rFonts w:cs="Tahoma"/>
          <w:sz w:val="26"/>
          <w:szCs w:val="19"/>
        </w:rPr>
        <w:tab/>
      </w:r>
      <w:r w:rsidRPr="003B7927">
        <w:rPr>
          <w:rFonts w:cs="Tahoma"/>
          <w:sz w:val="26"/>
          <w:szCs w:val="19"/>
        </w:rPr>
        <w:t>«</w:t>
      </w:r>
      <w:r w:rsidR="00FE4399" w:rsidRPr="001D44D2">
        <w:rPr>
          <w:sz w:val="26"/>
          <w:szCs w:val="26"/>
        </w:rPr>
        <w:t xml:space="preserve">Средства местного бюджета  </w:t>
      </w:r>
      <w:r w:rsidR="00B90E9D">
        <w:rPr>
          <w:sz w:val="26"/>
          <w:szCs w:val="26"/>
        </w:rPr>
        <w:t>43661,98</w:t>
      </w:r>
      <w:r w:rsidR="00FE4399" w:rsidRPr="001D44D2">
        <w:rPr>
          <w:sz w:val="26"/>
          <w:szCs w:val="26"/>
        </w:rPr>
        <w:t xml:space="preserve"> тыс. руб., в т.ч. 2020 год- 6038,2 тыс.руб.; 2021 год- 6095,6 тыс.руб.; 2022 год- 7059,28 тыс.руб.; 2023 год- </w:t>
      </w:r>
      <w:r w:rsidR="00B90E9D">
        <w:rPr>
          <w:sz w:val="26"/>
          <w:szCs w:val="26"/>
        </w:rPr>
        <w:t>8764,5</w:t>
      </w:r>
      <w:r w:rsidR="00FE4399" w:rsidRPr="001D44D2">
        <w:rPr>
          <w:sz w:val="26"/>
          <w:szCs w:val="26"/>
        </w:rPr>
        <w:t xml:space="preserve"> тыс.руб., 2024 год- 7852,2 тыс.руб., 2025 год- 7852,2 тыс.руб.</w:t>
      </w:r>
      <w:r w:rsidRPr="003B7927">
        <w:rPr>
          <w:rFonts w:cs="Tahoma"/>
          <w:sz w:val="26"/>
          <w:szCs w:val="19"/>
        </w:rPr>
        <w:t>».</w:t>
      </w:r>
    </w:p>
    <w:p w:rsidR="003B7927" w:rsidRPr="003B7927" w:rsidRDefault="003B7927" w:rsidP="003B7927">
      <w:pPr>
        <w:jc w:val="both"/>
        <w:rPr>
          <w:rFonts w:cs="Tahoma"/>
          <w:sz w:val="26"/>
          <w:szCs w:val="19"/>
        </w:rPr>
      </w:pPr>
      <w:r>
        <w:rPr>
          <w:rFonts w:cs="Tahoma"/>
          <w:sz w:val="26"/>
          <w:szCs w:val="19"/>
        </w:rPr>
        <w:tab/>
      </w:r>
      <w:r w:rsidRPr="003B7927">
        <w:rPr>
          <w:rFonts w:cs="Tahoma"/>
          <w:sz w:val="26"/>
          <w:szCs w:val="19"/>
        </w:rPr>
        <w:t>1.3.2. Раздел 2 «Перечень мероприятий и ресурсное обеспечение подпрограммы» изложить в следующей редакции:</w:t>
      </w:r>
    </w:p>
    <w:p w:rsidR="003B7927" w:rsidRDefault="003B7927" w:rsidP="003B7927">
      <w:pPr>
        <w:jc w:val="both"/>
        <w:rPr>
          <w:rFonts w:cs="Tahoma"/>
          <w:sz w:val="26"/>
          <w:szCs w:val="19"/>
        </w:rPr>
      </w:pPr>
      <w:r>
        <w:rPr>
          <w:rFonts w:cs="Tahoma"/>
          <w:sz w:val="26"/>
          <w:szCs w:val="19"/>
        </w:rPr>
        <w:tab/>
      </w:r>
      <w:r w:rsidRPr="003B7927">
        <w:rPr>
          <w:rFonts w:cs="Tahoma"/>
          <w:sz w:val="26"/>
          <w:szCs w:val="19"/>
        </w:rPr>
        <w:t>«2.Перечень мероприятий и ресурсное обеспечение подпрограммы</w:t>
      </w:r>
    </w:p>
    <w:tbl>
      <w:tblPr>
        <w:tblW w:w="11028" w:type="dxa"/>
        <w:tblInd w:w="-5" w:type="dxa"/>
        <w:tblLayout w:type="fixed"/>
        <w:tblLook w:val="0000" w:firstRow="0" w:lastRow="0" w:firstColumn="0" w:lastColumn="0" w:noHBand="0" w:noVBand="0"/>
      </w:tblPr>
      <w:tblGrid>
        <w:gridCol w:w="2426"/>
        <w:gridCol w:w="1231"/>
        <w:gridCol w:w="992"/>
        <w:gridCol w:w="993"/>
        <w:gridCol w:w="850"/>
        <w:gridCol w:w="851"/>
        <w:gridCol w:w="850"/>
        <w:gridCol w:w="851"/>
        <w:gridCol w:w="992"/>
        <w:gridCol w:w="992"/>
      </w:tblGrid>
      <w:tr w:rsidR="00FE4399" w:rsidRPr="003B7927" w:rsidTr="00FE4399">
        <w:trPr>
          <w:gridAfter w:val="1"/>
          <w:wAfter w:w="992" w:type="dxa"/>
          <w:trHeight w:val="210"/>
        </w:trPr>
        <w:tc>
          <w:tcPr>
            <w:tcW w:w="2426" w:type="dxa"/>
            <w:vMerge w:val="restart"/>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p w:rsidR="00FE4399" w:rsidRPr="003B7927" w:rsidRDefault="00FE4399" w:rsidP="00FE4399">
            <w:pPr>
              <w:jc w:val="both"/>
              <w:rPr>
                <w:rFonts w:cs="Tahoma"/>
                <w:sz w:val="26"/>
                <w:szCs w:val="19"/>
              </w:rPr>
            </w:pPr>
            <w:r w:rsidRPr="003B7927">
              <w:rPr>
                <w:rFonts w:cs="Tahoma"/>
                <w:sz w:val="26"/>
                <w:szCs w:val="19"/>
              </w:rPr>
              <w:t>Наименование мероприятия</w:t>
            </w:r>
          </w:p>
        </w:tc>
        <w:tc>
          <w:tcPr>
            <w:tcW w:w="1231" w:type="dxa"/>
            <w:vMerge w:val="restart"/>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p w:rsidR="00FE4399" w:rsidRPr="003B7927" w:rsidRDefault="00FE4399" w:rsidP="00FE4399">
            <w:pPr>
              <w:jc w:val="both"/>
              <w:rPr>
                <w:rFonts w:cs="Tahoma"/>
                <w:sz w:val="26"/>
                <w:szCs w:val="19"/>
              </w:rPr>
            </w:pPr>
            <w:r w:rsidRPr="003B7927">
              <w:rPr>
                <w:rFonts w:cs="Tahoma"/>
                <w:sz w:val="26"/>
                <w:szCs w:val="19"/>
              </w:rPr>
              <w:t>Исполнитель</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FE4399" w:rsidRPr="003B7927" w:rsidRDefault="00FE4399" w:rsidP="00FE4399">
            <w:pPr>
              <w:jc w:val="both"/>
              <w:rPr>
                <w:rFonts w:cs="Tahoma"/>
                <w:sz w:val="26"/>
                <w:szCs w:val="19"/>
              </w:rPr>
            </w:pPr>
          </w:p>
        </w:tc>
      </w:tr>
      <w:tr w:rsidR="00FE4399" w:rsidRPr="003B7927" w:rsidTr="00FE4399">
        <w:trPr>
          <w:gridAfter w:val="1"/>
          <w:wAfter w:w="992" w:type="dxa"/>
          <w:trHeight w:val="285"/>
        </w:trPr>
        <w:tc>
          <w:tcPr>
            <w:tcW w:w="2426" w:type="dxa"/>
            <w:vMerge/>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1231" w:type="dxa"/>
            <w:vMerge/>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2020</w:t>
            </w:r>
          </w:p>
          <w:p w:rsidR="00FE4399" w:rsidRPr="003B7927" w:rsidRDefault="00FE4399" w:rsidP="00FE4399">
            <w:pPr>
              <w:jc w:val="both"/>
              <w:rPr>
                <w:rFonts w:cs="Tahoma"/>
                <w:sz w:val="26"/>
                <w:szCs w:val="19"/>
              </w:rPr>
            </w:pPr>
            <w:r w:rsidRPr="003B7927">
              <w:rPr>
                <w:rFonts w:cs="Tahoma"/>
                <w:sz w:val="26"/>
                <w:szCs w:val="19"/>
              </w:rPr>
              <w:t>год</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2021</w:t>
            </w:r>
          </w:p>
          <w:p w:rsidR="00FE4399" w:rsidRPr="003B7927" w:rsidRDefault="00FE4399" w:rsidP="00FE4399">
            <w:pPr>
              <w:jc w:val="both"/>
              <w:rPr>
                <w:rFonts w:cs="Tahoma"/>
                <w:sz w:val="26"/>
                <w:szCs w:val="19"/>
              </w:rPr>
            </w:pPr>
            <w:r w:rsidRPr="003B7927">
              <w:rPr>
                <w:rFonts w:cs="Tahoma"/>
                <w:sz w:val="26"/>
                <w:szCs w:val="19"/>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2022</w:t>
            </w:r>
          </w:p>
          <w:p w:rsidR="00FE4399" w:rsidRPr="003B7927" w:rsidRDefault="00FE4399" w:rsidP="00FE4399">
            <w:pPr>
              <w:jc w:val="both"/>
              <w:rPr>
                <w:rFonts w:cs="Tahoma"/>
                <w:sz w:val="26"/>
                <w:szCs w:val="19"/>
              </w:rPr>
            </w:pPr>
            <w:r w:rsidRPr="003B7927">
              <w:rPr>
                <w:rFonts w:cs="Tahoma"/>
                <w:sz w:val="26"/>
                <w:szCs w:val="19"/>
              </w:rPr>
              <w:t>год</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2023</w:t>
            </w:r>
          </w:p>
          <w:p w:rsidR="00FE4399" w:rsidRPr="003B7927" w:rsidRDefault="00FE4399" w:rsidP="00FE4399">
            <w:pPr>
              <w:jc w:val="both"/>
              <w:rPr>
                <w:rFonts w:cs="Tahoma"/>
                <w:sz w:val="26"/>
                <w:szCs w:val="19"/>
              </w:rPr>
            </w:pPr>
            <w:r w:rsidRPr="003B7927">
              <w:rPr>
                <w:rFonts w:cs="Tahoma"/>
                <w:sz w:val="26"/>
                <w:szCs w:val="19"/>
              </w:rPr>
              <w:t>год</w:t>
            </w:r>
          </w:p>
          <w:p w:rsidR="00FE4399" w:rsidRPr="003B7927" w:rsidRDefault="00FE4399" w:rsidP="00FE4399">
            <w:pPr>
              <w:jc w:val="both"/>
              <w:rPr>
                <w:rFonts w:cs="Tahoma"/>
                <w:sz w:val="26"/>
                <w:szCs w:val="19"/>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2024</w:t>
            </w:r>
          </w:p>
          <w:p w:rsidR="00FE4399" w:rsidRPr="003B7927" w:rsidRDefault="00FE4399" w:rsidP="00FE4399">
            <w:pPr>
              <w:jc w:val="both"/>
              <w:rPr>
                <w:rFonts w:cs="Tahoma"/>
                <w:sz w:val="26"/>
                <w:szCs w:val="19"/>
              </w:rPr>
            </w:pPr>
            <w:r w:rsidRPr="003B7927">
              <w:rPr>
                <w:rFonts w:cs="Tahoma"/>
                <w:sz w:val="26"/>
                <w:szCs w:val="19"/>
              </w:rPr>
              <w:t>год</w:t>
            </w:r>
          </w:p>
          <w:p w:rsidR="00FE4399" w:rsidRPr="003B7927" w:rsidRDefault="00FE4399" w:rsidP="00FE4399">
            <w:pPr>
              <w:jc w:val="both"/>
              <w:rPr>
                <w:rFonts w:cs="Tahoma"/>
                <w:sz w:val="26"/>
                <w:szCs w:val="19"/>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2025</w:t>
            </w:r>
          </w:p>
          <w:p w:rsidR="00FE4399" w:rsidRPr="003B7927" w:rsidRDefault="00FE4399" w:rsidP="00FE4399">
            <w:pPr>
              <w:jc w:val="both"/>
              <w:rPr>
                <w:rFonts w:cs="Tahoma"/>
                <w:sz w:val="26"/>
                <w:szCs w:val="19"/>
              </w:rPr>
            </w:pPr>
            <w:r w:rsidRPr="003B7927">
              <w:rPr>
                <w:rFonts w:cs="Tahoma"/>
                <w:sz w:val="26"/>
                <w:szCs w:val="19"/>
              </w:rPr>
              <w:t>год</w:t>
            </w:r>
          </w:p>
          <w:p w:rsidR="00FE4399" w:rsidRPr="003B7927" w:rsidRDefault="00FE4399" w:rsidP="00FE4399">
            <w:pPr>
              <w:jc w:val="both"/>
              <w:rPr>
                <w:rFonts w:cs="Tahoma"/>
                <w:sz w:val="26"/>
                <w:szCs w:val="19"/>
              </w:rPr>
            </w:pP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sidRPr="003B7927">
              <w:rPr>
                <w:rFonts w:cs="Tahoma"/>
                <w:sz w:val="26"/>
                <w:szCs w:val="19"/>
              </w:rPr>
              <w:t>итого</w:t>
            </w:r>
          </w:p>
        </w:tc>
      </w:tr>
      <w:tr w:rsidR="00FE4399" w:rsidRPr="003B7927" w:rsidTr="00FE4399">
        <w:trPr>
          <w:gridAfter w:val="1"/>
          <w:wAfter w:w="992" w:type="dxa"/>
          <w:trHeight w:val="285"/>
        </w:trPr>
        <w:tc>
          <w:tcPr>
            <w:tcW w:w="2426" w:type="dxa"/>
            <w:vMerge/>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1231" w:type="dxa"/>
            <w:vMerge/>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тыс. руб.</w:t>
            </w:r>
          </w:p>
        </w:tc>
      </w:tr>
      <w:tr w:rsidR="00FE4399" w:rsidRPr="003B7927" w:rsidTr="00FE4399">
        <w:trPr>
          <w:gridAfter w:val="1"/>
          <w:wAfter w:w="992" w:type="dxa"/>
          <w:trHeight w:val="311"/>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auto"/>
          </w:tcPr>
          <w:p w:rsidR="00FE4399" w:rsidRPr="003B7927" w:rsidRDefault="00FE4399" w:rsidP="00FE4399">
            <w:pPr>
              <w:jc w:val="both"/>
              <w:rPr>
                <w:rFonts w:cs="Tahoma"/>
                <w:b/>
                <w:bCs/>
                <w:sz w:val="26"/>
                <w:szCs w:val="19"/>
              </w:rPr>
            </w:pPr>
            <w:r w:rsidRPr="003B7927">
              <w:rPr>
                <w:rFonts w:cs="Tahoma"/>
                <w:b/>
                <w:bCs/>
                <w:sz w:val="26"/>
                <w:szCs w:val="19"/>
              </w:rPr>
              <w:t xml:space="preserve">      Направление: </w:t>
            </w:r>
          </w:p>
          <w:p w:rsidR="00FE4399" w:rsidRPr="003B7927" w:rsidRDefault="00FE4399" w:rsidP="00FE4399">
            <w:pPr>
              <w:jc w:val="both"/>
              <w:rPr>
                <w:rFonts w:cs="Tahoma"/>
                <w:b/>
                <w:sz w:val="26"/>
                <w:szCs w:val="19"/>
              </w:rPr>
            </w:pPr>
            <w:r w:rsidRPr="003B7927">
              <w:rPr>
                <w:rFonts w:cs="Tahoma"/>
                <w:b/>
                <w:bCs/>
                <w:sz w:val="26"/>
                <w:szCs w:val="19"/>
              </w:rPr>
              <w:t>Формирование условий для улучшения качества жизни пожилых людей</w:t>
            </w:r>
          </w:p>
        </w:tc>
      </w:tr>
      <w:tr w:rsidR="00FE4399" w:rsidRPr="003B7927" w:rsidTr="00FE4399">
        <w:trPr>
          <w:gridAfter w:val="1"/>
          <w:wAfter w:w="992" w:type="dxa"/>
          <w:trHeight w:val="1832"/>
        </w:trPr>
        <w:tc>
          <w:tcPr>
            <w:tcW w:w="2426" w:type="dxa"/>
            <w:vMerge w:val="restart"/>
            <w:tcBorders>
              <w:top w:val="single" w:sz="4" w:space="0" w:color="000000"/>
              <w:left w:val="single" w:sz="4" w:space="0" w:color="000000"/>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Проведение мероприятий, посвященных Дню Победы, из них:</w:t>
            </w:r>
          </w:p>
          <w:p w:rsidR="00FE4399" w:rsidRPr="003B7927" w:rsidRDefault="00FE4399" w:rsidP="00FE4399">
            <w:pPr>
              <w:jc w:val="both"/>
              <w:rPr>
                <w:rFonts w:cs="Tahoma"/>
                <w:bCs/>
                <w:sz w:val="26"/>
                <w:szCs w:val="19"/>
              </w:rPr>
            </w:pPr>
          </w:p>
        </w:tc>
        <w:tc>
          <w:tcPr>
            <w:tcW w:w="1231" w:type="dxa"/>
            <w:tcBorders>
              <w:top w:val="single" w:sz="4" w:space="0" w:color="000000"/>
              <w:lef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vMerge w:val="restart"/>
            <w:tcBorders>
              <w:top w:val="single" w:sz="4" w:space="0" w:color="000000"/>
              <w:lef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127,8</w:t>
            </w:r>
          </w:p>
        </w:tc>
        <w:tc>
          <w:tcPr>
            <w:tcW w:w="993" w:type="dxa"/>
            <w:vMerge w:val="restart"/>
            <w:tcBorders>
              <w:top w:val="single" w:sz="4" w:space="0" w:color="000000"/>
              <w:lef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80</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10</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10</w:t>
            </w:r>
          </w:p>
        </w:tc>
        <w:tc>
          <w:tcPr>
            <w:tcW w:w="851" w:type="dxa"/>
            <w:vMerge w:val="restart"/>
            <w:tcBorders>
              <w:top w:val="single" w:sz="4" w:space="0" w:color="000000"/>
              <w:left w:val="single" w:sz="4" w:space="0" w:color="auto"/>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10</w:t>
            </w:r>
          </w:p>
        </w:tc>
        <w:tc>
          <w:tcPr>
            <w:tcW w:w="992" w:type="dxa"/>
            <w:tcBorders>
              <w:top w:val="single" w:sz="4" w:space="0" w:color="000000"/>
              <w:left w:val="single" w:sz="4" w:space="0" w:color="auto"/>
              <w:right w:val="single" w:sz="4" w:space="0" w:color="000000"/>
            </w:tcBorders>
          </w:tcPr>
          <w:p w:rsidR="00FE4399" w:rsidRPr="003B7927" w:rsidRDefault="00FE4399" w:rsidP="00FE4399">
            <w:pPr>
              <w:jc w:val="both"/>
              <w:rPr>
                <w:rFonts w:cs="Tahoma"/>
                <w:sz w:val="26"/>
                <w:szCs w:val="19"/>
              </w:rPr>
            </w:pPr>
            <w:r>
              <w:rPr>
                <w:rFonts w:cs="Tahoma"/>
                <w:sz w:val="26"/>
                <w:szCs w:val="19"/>
              </w:rPr>
              <w:t>237,8</w:t>
            </w:r>
          </w:p>
        </w:tc>
      </w:tr>
      <w:tr w:rsidR="00FE4399" w:rsidRPr="003B7927" w:rsidTr="00FE4399">
        <w:trPr>
          <w:gridAfter w:val="1"/>
          <w:wAfter w:w="992" w:type="dxa"/>
          <w:trHeight w:val="80"/>
        </w:trPr>
        <w:tc>
          <w:tcPr>
            <w:tcW w:w="2426" w:type="dxa"/>
            <w:vMerge/>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p>
        </w:tc>
        <w:tc>
          <w:tcPr>
            <w:tcW w:w="992" w:type="dxa"/>
            <w:vMerge/>
            <w:tcBorders>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993" w:type="dxa"/>
            <w:vMerge/>
            <w:tcBorders>
              <w:left w:val="single" w:sz="4" w:space="0" w:color="000000"/>
              <w:bottom w:val="single" w:sz="4" w:space="0" w:color="000000"/>
            </w:tcBorders>
            <w:shd w:val="clear" w:color="auto" w:fill="auto"/>
          </w:tcPr>
          <w:p w:rsidR="00FE4399" w:rsidRPr="003B7927" w:rsidRDefault="00FE4399" w:rsidP="00FE4399">
            <w:pPr>
              <w:jc w:val="both"/>
              <w:rPr>
                <w:rFonts w:cs="Tahoma"/>
                <w:b/>
                <w:sz w:val="26"/>
                <w:szCs w:val="19"/>
              </w:rPr>
            </w:pPr>
          </w:p>
        </w:tc>
        <w:tc>
          <w:tcPr>
            <w:tcW w:w="850" w:type="dxa"/>
            <w:vMerge/>
            <w:tcBorders>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b/>
                <w:sz w:val="26"/>
                <w:szCs w:val="19"/>
              </w:rPr>
            </w:pPr>
          </w:p>
        </w:tc>
        <w:tc>
          <w:tcPr>
            <w:tcW w:w="851" w:type="dxa"/>
            <w:vMerge/>
            <w:tcBorders>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b/>
                <w:sz w:val="26"/>
                <w:szCs w:val="19"/>
              </w:rPr>
            </w:pPr>
          </w:p>
        </w:tc>
        <w:tc>
          <w:tcPr>
            <w:tcW w:w="850" w:type="dxa"/>
            <w:vMerge/>
            <w:tcBorders>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b/>
                <w:sz w:val="26"/>
                <w:szCs w:val="19"/>
              </w:rPr>
            </w:pPr>
          </w:p>
        </w:tc>
        <w:tc>
          <w:tcPr>
            <w:tcW w:w="851" w:type="dxa"/>
            <w:vMerge/>
            <w:tcBorders>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b/>
                <w:sz w:val="26"/>
                <w:szCs w:val="19"/>
              </w:rPr>
            </w:pPr>
          </w:p>
        </w:tc>
        <w:tc>
          <w:tcPr>
            <w:tcW w:w="992" w:type="dxa"/>
            <w:tcBorders>
              <w:left w:val="single" w:sz="4" w:space="0" w:color="auto"/>
              <w:bottom w:val="single" w:sz="4" w:space="0" w:color="000000"/>
              <w:right w:val="single" w:sz="4" w:space="0" w:color="000000"/>
            </w:tcBorders>
          </w:tcPr>
          <w:p w:rsidR="00FE4399" w:rsidRPr="003B7927" w:rsidRDefault="00FE4399" w:rsidP="00FE4399">
            <w:pPr>
              <w:jc w:val="both"/>
              <w:rPr>
                <w:rFonts w:cs="Tahoma"/>
                <w:b/>
                <w:sz w:val="26"/>
                <w:szCs w:val="19"/>
              </w:rPr>
            </w:pPr>
          </w:p>
        </w:tc>
      </w:tr>
      <w:tr w:rsidR="00FE4399" w:rsidRPr="003B7927" w:rsidTr="00FE4399">
        <w:trPr>
          <w:gridAfter w:val="1"/>
          <w:wAfter w:w="992" w:type="dxa"/>
          <w:trHeight w:val="70"/>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lastRenderedPageBreak/>
              <w:t>-местный бюджет</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127,8</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30</w:t>
            </w:r>
          </w:p>
        </w:tc>
        <w:tc>
          <w:tcPr>
            <w:tcW w:w="851" w:type="dxa"/>
            <w:tcBorders>
              <w:top w:val="single" w:sz="4" w:space="0" w:color="000000"/>
              <w:left w:val="single" w:sz="4" w:space="0" w:color="auto"/>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10</w:t>
            </w:r>
          </w:p>
        </w:tc>
        <w:tc>
          <w:tcPr>
            <w:tcW w:w="850" w:type="dxa"/>
            <w:tcBorders>
              <w:top w:val="single" w:sz="4" w:space="0" w:color="000000"/>
              <w:left w:val="single" w:sz="4" w:space="0" w:color="auto"/>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10</w:t>
            </w:r>
          </w:p>
        </w:tc>
        <w:tc>
          <w:tcPr>
            <w:tcW w:w="851" w:type="dxa"/>
            <w:tcBorders>
              <w:top w:val="single" w:sz="4" w:space="0" w:color="000000"/>
              <w:left w:val="single" w:sz="4" w:space="0" w:color="auto"/>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10</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187,8</w:t>
            </w:r>
          </w:p>
        </w:tc>
      </w:tr>
      <w:tr w:rsidR="00FE4399" w:rsidRPr="003B7927" w:rsidTr="00FE4399">
        <w:trPr>
          <w:gridAfter w:val="1"/>
          <w:wAfter w:w="992" w:type="dxa"/>
          <w:trHeight w:val="669"/>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внебюджетные источники</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50</w:t>
            </w:r>
          </w:p>
        </w:tc>
      </w:tr>
      <w:tr w:rsidR="00FE4399" w:rsidRPr="003B7927" w:rsidTr="00FE4399">
        <w:trPr>
          <w:gridAfter w:val="1"/>
          <w:wAfter w:w="992" w:type="dxa"/>
          <w:trHeight w:val="2867"/>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 xml:space="preserve">Осуществление ежегодных единовременных социальных выплат </w:t>
            </w:r>
          </w:p>
          <w:p w:rsidR="00FE4399" w:rsidRPr="003B7927" w:rsidRDefault="00FE4399" w:rsidP="00FE4399">
            <w:pPr>
              <w:jc w:val="both"/>
              <w:rPr>
                <w:rFonts w:cs="Tahoma"/>
                <w:bCs/>
                <w:sz w:val="26"/>
                <w:szCs w:val="19"/>
              </w:rPr>
            </w:pPr>
            <w:r w:rsidRPr="003B7927">
              <w:rPr>
                <w:rFonts w:cs="Tahoma"/>
                <w:bCs/>
                <w:sz w:val="26"/>
                <w:szCs w:val="19"/>
              </w:rPr>
              <w:t>Почетным гражданам Бейского района, в т.ч проведение мероприятий для  Почетных граждан</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70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55</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55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60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60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60</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360</w:t>
            </w:r>
          </w:p>
        </w:tc>
      </w:tr>
      <w:tr w:rsidR="00FE4399" w:rsidRPr="003B7927" w:rsidTr="00FE4399">
        <w:trPr>
          <w:gridAfter w:val="1"/>
          <w:wAfter w:w="992" w:type="dxa"/>
          <w:trHeight w:val="1094"/>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Мероприятия, посвященные Дню пожилых людей</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20,6</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30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30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30</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110,6</w:t>
            </w:r>
          </w:p>
        </w:tc>
      </w:tr>
      <w:tr w:rsidR="00FE4399" w:rsidRPr="003B7927" w:rsidTr="00FE4399">
        <w:trPr>
          <w:gridAfter w:val="1"/>
          <w:wAfter w:w="992" w:type="dxa"/>
          <w:trHeight w:val="1691"/>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Проведение спортивных мероприятий:</w:t>
            </w:r>
          </w:p>
          <w:p w:rsidR="00FE4399" w:rsidRPr="003B7927" w:rsidRDefault="00FE4399" w:rsidP="00FE4399">
            <w:pPr>
              <w:jc w:val="both"/>
              <w:rPr>
                <w:rFonts w:cs="Tahoma"/>
                <w:bCs/>
                <w:sz w:val="26"/>
                <w:szCs w:val="19"/>
              </w:rPr>
            </w:pPr>
            <w:r w:rsidRPr="003B7927">
              <w:rPr>
                <w:rFonts w:cs="Tahoma"/>
                <w:bCs/>
                <w:sz w:val="26"/>
                <w:szCs w:val="19"/>
              </w:rPr>
              <w:t>-автопробег</w:t>
            </w:r>
          </w:p>
          <w:p w:rsidR="00FE4399" w:rsidRPr="003B7927" w:rsidRDefault="00FE4399" w:rsidP="00FE4399">
            <w:pPr>
              <w:jc w:val="both"/>
              <w:rPr>
                <w:rFonts w:cs="Tahoma"/>
                <w:bCs/>
                <w:sz w:val="26"/>
                <w:szCs w:val="19"/>
              </w:rPr>
            </w:pPr>
            <w:r w:rsidRPr="003B7927">
              <w:rPr>
                <w:rFonts w:cs="Tahoma"/>
                <w:bCs/>
                <w:sz w:val="26"/>
                <w:szCs w:val="19"/>
              </w:rPr>
              <w:t>-районная спартакиада ветеранов</w:t>
            </w:r>
          </w:p>
          <w:p w:rsidR="00FE4399" w:rsidRPr="003B7927" w:rsidRDefault="00FE4399" w:rsidP="00FE4399">
            <w:pPr>
              <w:jc w:val="both"/>
              <w:rPr>
                <w:rFonts w:cs="Tahoma"/>
                <w:bCs/>
                <w:sz w:val="26"/>
                <w:szCs w:val="19"/>
              </w:rPr>
            </w:pPr>
            <w:r w:rsidRPr="003B7927">
              <w:rPr>
                <w:rFonts w:cs="Tahoma"/>
                <w:bCs/>
                <w:sz w:val="26"/>
                <w:szCs w:val="19"/>
              </w:rPr>
              <w:t>-районное соревнование по шашкам</w:t>
            </w:r>
          </w:p>
          <w:p w:rsidR="00FE4399" w:rsidRPr="003B7927" w:rsidRDefault="00FE4399" w:rsidP="00FE4399">
            <w:pPr>
              <w:jc w:val="both"/>
              <w:rPr>
                <w:rFonts w:cs="Tahoma"/>
                <w:bCs/>
                <w:sz w:val="26"/>
                <w:szCs w:val="19"/>
              </w:rPr>
            </w:pPr>
            <w:r w:rsidRPr="003B7927">
              <w:rPr>
                <w:rFonts w:cs="Tahoma"/>
                <w:bCs/>
                <w:sz w:val="26"/>
                <w:szCs w:val="19"/>
              </w:rPr>
              <w:t>-участие ветеранов в различных республиканских мероприятиях</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15</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15</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45</w:t>
            </w:r>
          </w:p>
        </w:tc>
      </w:tr>
      <w:tr w:rsidR="00FE4399" w:rsidRPr="003B7927" w:rsidTr="00FE4399">
        <w:trPr>
          <w:gridAfter w:val="1"/>
          <w:wAfter w:w="992" w:type="dxa"/>
          <w:trHeight w:val="1549"/>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Чествование ветеранов полиции, участников локальных воин, афганцев</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5</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5</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15</w:t>
            </w:r>
          </w:p>
        </w:tc>
      </w:tr>
      <w:tr w:rsidR="00FE4399" w:rsidRPr="003B7927" w:rsidTr="00FE4399">
        <w:trPr>
          <w:gridAfter w:val="1"/>
          <w:wAfter w:w="992" w:type="dxa"/>
          <w:trHeight w:val="947"/>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Проведение мероприятия</w:t>
            </w:r>
          </w:p>
          <w:p w:rsidR="00FE4399" w:rsidRPr="003B7927" w:rsidRDefault="00FE4399" w:rsidP="00FE4399">
            <w:pPr>
              <w:jc w:val="both"/>
              <w:rPr>
                <w:rFonts w:cs="Tahoma"/>
                <w:bCs/>
                <w:sz w:val="26"/>
                <w:szCs w:val="19"/>
              </w:rPr>
            </w:pPr>
            <w:r w:rsidRPr="003B7927">
              <w:rPr>
                <w:rFonts w:cs="Tahoma"/>
                <w:bCs/>
                <w:sz w:val="26"/>
                <w:szCs w:val="19"/>
              </w:rPr>
              <w:t>-«День инвалидов»</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 xml:space="preserve">УКМСиТ совместно с районным </w:t>
            </w:r>
            <w:r w:rsidRPr="003B7927">
              <w:rPr>
                <w:rFonts w:cs="Tahoma"/>
                <w:bCs/>
                <w:sz w:val="26"/>
                <w:szCs w:val="19"/>
              </w:rPr>
              <w:lastRenderedPageBreak/>
              <w:t>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lastRenderedPageBreak/>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w:t>
            </w:r>
            <w:r w:rsidRPr="003B7927">
              <w:rPr>
                <w:rFonts w:cs="Tahoma"/>
                <w:sz w:val="26"/>
                <w:szCs w:val="19"/>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w:t>
            </w:r>
            <w:r w:rsidRPr="003B7927">
              <w:rPr>
                <w:rFonts w:cs="Tahoma"/>
                <w:sz w:val="26"/>
                <w:szCs w:val="19"/>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1</w:t>
            </w:r>
            <w:r w:rsidRPr="003B7927">
              <w:rPr>
                <w:rFonts w:cs="Tahoma"/>
                <w:sz w:val="26"/>
                <w:szCs w:val="19"/>
              </w:rPr>
              <w:t>0</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3</w:t>
            </w:r>
            <w:r w:rsidRPr="003B7927">
              <w:rPr>
                <w:rFonts w:cs="Tahoma"/>
                <w:sz w:val="26"/>
                <w:szCs w:val="19"/>
              </w:rPr>
              <w:t>0</w:t>
            </w:r>
          </w:p>
        </w:tc>
      </w:tr>
      <w:tr w:rsidR="00FE4399" w:rsidRPr="003B7927" w:rsidTr="00FE4399">
        <w:trPr>
          <w:gridAfter w:val="1"/>
          <w:wAfter w:w="992" w:type="dxa"/>
          <w:trHeight w:val="1093"/>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lastRenderedPageBreak/>
              <w:t xml:space="preserve">Проведение Новогодних мероприятий  </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8</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8</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8</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24</w:t>
            </w:r>
          </w:p>
        </w:tc>
      </w:tr>
      <w:tr w:rsidR="00FE4399" w:rsidRPr="003B7927" w:rsidTr="00FE4399">
        <w:trPr>
          <w:gridAfter w:val="1"/>
          <w:wAfter w:w="992" w:type="dxa"/>
          <w:trHeight w:val="1549"/>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Смотр-конкурс на лучшую первичную ветеранскую организацию</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18</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18</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1</w:t>
            </w:r>
            <w:r>
              <w:rPr>
                <w:rFonts w:cs="Tahoma"/>
                <w:sz w:val="26"/>
                <w:szCs w:val="19"/>
              </w:rPr>
              <w:t>8</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54</w:t>
            </w:r>
          </w:p>
        </w:tc>
      </w:tr>
      <w:tr w:rsidR="00FE4399" w:rsidRPr="003B7927" w:rsidTr="00FE4399">
        <w:trPr>
          <w:gridAfter w:val="1"/>
          <w:wAfter w:w="992" w:type="dxa"/>
          <w:trHeight w:val="1407"/>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Мероприятия, посвященные дням воинской славы России</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6,0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5</w:t>
            </w:r>
            <w:r w:rsidRPr="003B7927">
              <w:rPr>
                <w:rFonts w:cs="Tahoma"/>
                <w:sz w:val="26"/>
                <w:szCs w:val="19"/>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5</w:t>
            </w:r>
            <w:r w:rsidRPr="003B7927">
              <w:rPr>
                <w:rFonts w:cs="Tahoma"/>
                <w:sz w:val="26"/>
                <w:szCs w:val="19"/>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5</w:t>
            </w:r>
            <w:r w:rsidRPr="003B7927">
              <w:rPr>
                <w:rFonts w:cs="Tahoma"/>
                <w:sz w:val="26"/>
                <w:szCs w:val="19"/>
              </w:rPr>
              <w:t>0</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156</w:t>
            </w:r>
          </w:p>
        </w:tc>
      </w:tr>
      <w:tr w:rsidR="00FE4399" w:rsidRPr="003B7927" w:rsidTr="00FE4399">
        <w:trPr>
          <w:gridAfter w:val="1"/>
          <w:wAfter w:w="992" w:type="dxa"/>
          <w:trHeight w:val="1407"/>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Pr>
                <w:rFonts w:cs="Tahoma"/>
                <w:bCs/>
                <w:sz w:val="26"/>
                <w:szCs w:val="19"/>
              </w:rPr>
              <w:t>Иные мероприятия с участием старшего поколения</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2" w:type="dxa"/>
            <w:tcBorders>
              <w:top w:val="single" w:sz="4" w:space="0" w:color="000000"/>
              <w:left w:val="single" w:sz="4" w:space="0" w:color="auto"/>
              <w:bottom w:val="single" w:sz="4" w:space="0" w:color="000000"/>
              <w:right w:val="single" w:sz="4" w:space="0" w:color="000000"/>
            </w:tcBorders>
          </w:tcPr>
          <w:p w:rsidR="00FE4399" w:rsidRDefault="00FE4399" w:rsidP="00FE4399">
            <w:pPr>
              <w:jc w:val="both"/>
              <w:rPr>
                <w:rFonts w:cs="Tahoma"/>
                <w:sz w:val="26"/>
                <w:szCs w:val="19"/>
              </w:rPr>
            </w:pPr>
            <w:r>
              <w:rPr>
                <w:rFonts w:cs="Tahoma"/>
                <w:sz w:val="26"/>
                <w:szCs w:val="19"/>
              </w:rPr>
              <w:t>50</w:t>
            </w:r>
          </w:p>
        </w:tc>
      </w:tr>
      <w:tr w:rsidR="00FE4399" w:rsidRPr="003B7927" w:rsidTr="00FE4399">
        <w:trPr>
          <w:gridAfter w:val="1"/>
          <w:wAfter w:w="992" w:type="dxa"/>
          <w:trHeight w:val="1407"/>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Pr>
                <w:rFonts w:cs="Tahoma"/>
                <w:bCs/>
                <w:sz w:val="26"/>
                <w:szCs w:val="19"/>
              </w:rPr>
              <w:t>Посещение выставок, экскурсий, участие в конкурсах</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bCs/>
                <w:sz w:val="26"/>
                <w:szCs w:val="19"/>
              </w:rPr>
              <w:t>УКМСиТ совместно с районным Советом ветеранов</w:t>
            </w: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6</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72</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222</w:t>
            </w:r>
          </w:p>
        </w:tc>
      </w:tr>
      <w:tr w:rsidR="00FE4399" w:rsidRPr="003B7927" w:rsidTr="00FE4399">
        <w:trPr>
          <w:gridAfter w:val="1"/>
          <w:wAfter w:w="992" w:type="dxa"/>
          <w:trHeight w:val="705"/>
        </w:trPr>
        <w:tc>
          <w:tcPr>
            <w:tcW w:w="2426" w:type="dxa"/>
            <w:vMerge w:val="restart"/>
            <w:tcBorders>
              <w:top w:val="single" w:sz="4" w:space="0" w:color="000000"/>
              <w:left w:val="single" w:sz="4" w:space="0" w:color="000000"/>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 xml:space="preserve">Доплата к пенсиям муниципальных служащих  </w:t>
            </w:r>
            <w:r w:rsidRPr="003B7927">
              <w:rPr>
                <w:rFonts w:cs="Tahoma"/>
                <w:bCs/>
                <w:sz w:val="26"/>
                <w:szCs w:val="19"/>
              </w:rPr>
              <w:lastRenderedPageBreak/>
              <w:t>Бейского района</w:t>
            </w:r>
          </w:p>
        </w:tc>
        <w:tc>
          <w:tcPr>
            <w:tcW w:w="1231" w:type="dxa"/>
            <w:tcBorders>
              <w:lef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lastRenderedPageBreak/>
              <w:t>Администрация района</w:t>
            </w:r>
          </w:p>
        </w:tc>
        <w:tc>
          <w:tcPr>
            <w:tcW w:w="992" w:type="dxa"/>
            <w:vMerge w:val="restart"/>
            <w:tcBorders>
              <w:top w:val="single" w:sz="4" w:space="0" w:color="000000"/>
              <w:lef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5840,4</w:t>
            </w:r>
          </w:p>
        </w:tc>
        <w:tc>
          <w:tcPr>
            <w:tcW w:w="993" w:type="dxa"/>
            <w:vMerge w:val="restart"/>
            <w:tcBorders>
              <w:top w:val="single" w:sz="4" w:space="0" w:color="000000"/>
              <w:lef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6040,6</w:t>
            </w:r>
          </w:p>
        </w:tc>
        <w:tc>
          <w:tcPr>
            <w:tcW w:w="850" w:type="dxa"/>
            <w:vMerge w:val="restart"/>
            <w:tcBorders>
              <w:top w:val="single" w:sz="4" w:space="0" w:color="000000"/>
              <w:left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6841,68</w:t>
            </w:r>
          </w:p>
        </w:tc>
        <w:tc>
          <w:tcPr>
            <w:tcW w:w="851" w:type="dxa"/>
            <w:vMerge w:val="restart"/>
            <w:tcBorders>
              <w:top w:val="single" w:sz="4" w:space="0" w:color="000000"/>
              <w:left w:val="single" w:sz="4" w:space="0" w:color="auto"/>
              <w:right w:val="single" w:sz="4" w:space="0" w:color="auto"/>
            </w:tcBorders>
            <w:shd w:val="clear" w:color="auto" w:fill="auto"/>
          </w:tcPr>
          <w:p w:rsidR="00FE4399" w:rsidRPr="003B7927" w:rsidRDefault="00B90E9D" w:rsidP="00FE4399">
            <w:pPr>
              <w:jc w:val="both"/>
              <w:rPr>
                <w:rFonts w:cs="Tahoma"/>
                <w:sz w:val="26"/>
                <w:szCs w:val="19"/>
              </w:rPr>
            </w:pPr>
            <w:r>
              <w:rPr>
                <w:rFonts w:cs="Tahoma"/>
                <w:sz w:val="26"/>
                <w:szCs w:val="19"/>
              </w:rPr>
              <w:t>8322</w:t>
            </w:r>
          </w:p>
        </w:tc>
        <w:tc>
          <w:tcPr>
            <w:tcW w:w="850" w:type="dxa"/>
            <w:vMerge w:val="restart"/>
            <w:tcBorders>
              <w:top w:val="single" w:sz="4" w:space="0" w:color="000000"/>
              <w:left w:val="single" w:sz="4" w:space="0" w:color="auto"/>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7572</w:t>
            </w:r>
          </w:p>
        </w:tc>
        <w:tc>
          <w:tcPr>
            <w:tcW w:w="851" w:type="dxa"/>
            <w:vMerge w:val="restart"/>
            <w:tcBorders>
              <w:top w:val="single" w:sz="4" w:space="0" w:color="000000"/>
              <w:left w:val="single" w:sz="4" w:space="0" w:color="auto"/>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7572</w:t>
            </w:r>
          </w:p>
        </w:tc>
        <w:tc>
          <w:tcPr>
            <w:tcW w:w="992" w:type="dxa"/>
            <w:vMerge w:val="restart"/>
            <w:tcBorders>
              <w:top w:val="single" w:sz="4" w:space="0" w:color="000000"/>
              <w:left w:val="single" w:sz="4" w:space="0" w:color="auto"/>
              <w:right w:val="single" w:sz="4" w:space="0" w:color="000000"/>
            </w:tcBorders>
          </w:tcPr>
          <w:p w:rsidR="00FE4399" w:rsidRPr="003B7927" w:rsidRDefault="00FE4399" w:rsidP="00B90E9D">
            <w:pPr>
              <w:jc w:val="both"/>
              <w:rPr>
                <w:rFonts w:cs="Tahoma"/>
                <w:sz w:val="26"/>
                <w:szCs w:val="19"/>
              </w:rPr>
            </w:pPr>
            <w:r>
              <w:rPr>
                <w:rFonts w:cs="Tahoma"/>
                <w:sz w:val="26"/>
                <w:szCs w:val="19"/>
              </w:rPr>
              <w:t>42</w:t>
            </w:r>
            <w:r w:rsidR="00B90E9D">
              <w:rPr>
                <w:rFonts w:cs="Tahoma"/>
                <w:sz w:val="26"/>
                <w:szCs w:val="19"/>
              </w:rPr>
              <w:t>1</w:t>
            </w:r>
            <w:r>
              <w:rPr>
                <w:rFonts w:cs="Tahoma"/>
                <w:sz w:val="26"/>
                <w:szCs w:val="19"/>
              </w:rPr>
              <w:t>88,68</w:t>
            </w:r>
          </w:p>
        </w:tc>
      </w:tr>
      <w:tr w:rsidR="00FE4399" w:rsidRPr="003B7927" w:rsidTr="00FE4399">
        <w:trPr>
          <w:gridAfter w:val="1"/>
          <w:wAfter w:w="992" w:type="dxa"/>
          <w:trHeight w:val="379"/>
        </w:trPr>
        <w:tc>
          <w:tcPr>
            <w:tcW w:w="2426" w:type="dxa"/>
            <w:vMerge/>
            <w:tcBorders>
              <w:left w:val="single" w:sz="4" w:space="0" w:color="000000"/>
              <w:bottom w:val="single" w:sz="4" w:space="0" w:color="000000"/>
            </w:tcBorders>
            <w:shd w:val="clear" w:color="auto" w:fill="auto"/>
          </w:tcPr>
          <w:p w:rsidR="00FE4399" w:rsidRPr="003B7927" w:rsidRDefault="00FE4399" w:rsidP="00FE4399">
            <w:pPr>
              <w:jc w:val="both"/>
              <w:rPr>
                <w:rFonts w:cs="Tahoma"/>
                <w:bCs/>
                <w:sz w:val="26"/>
                <w:szCs w:val="19"/>
              </w:rPr>
            </w:pP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p>
        </w:tc>
        <w:tc>
          <w:tcPr>
            <w:tcW w:w="992" w:type="dxa"/>
            <w:vMerge/>
            <w:tcBorders>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993" w:type="dxa"/>
            <w:vMerge/>
            <w:tcBorders>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p>
        </w:tc>
        <w:tc>
          <w:tcPr>
            <w:tcW w:w="850" w:type="dxa"/>
            <w:vMerge/>
            <w:tcBorders>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p>
        </w:tc>
        <w:tc>
          <w:tcPr>
            <w:tcW w:w="851" w:type="dxa"/>
            <w:vMerge/>
            <w:tcBorders>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p>
        </w:tc>
        <w:tc>
          <w:tcPr>
            <w:tcW w:w="850" w:type="dxa"/>
            <w:vMerge/>
            <w:tcBorders>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p>
        </w:tc>
        <w:tc>
          <w:tcPr>
            <w:tcW w:w="851" w:type="dxa"/>
            <w:vMerge/>
            <w:tcBorders>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p>
        </w:tc>
        <w:tc>
          <w:tcPr>
            <w:tcW w:w="992" w:type="dxa"/>
            <w:vMerge/>
            <w:tcBorders>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p>
        </w:tc>
      </w:tr>
      <w:tr w:rsidR="00FE4399" w:rsidRPr="003B7927" w:rsidTr="00FE4399">
        <w:trPr>
          <w:gridAfter w:val="1"/>
          <w:wAfter w:w="992" w:type="dxa"/>
          <w:trHeight w:val="379"/>
        </w:trPr>
        <w:tc>
          <w:tcPr>
            <w:tcW w:w="2426" w:type="dxa"/>
            <w:tcBorders>
              <w:left w:val="single" w:sz="4" w:space="0" w:color="000000"/>
              <w:bottom w:val="single" w:sz="4" w:space="0" w:color="000000"/>
            </w:tcBorders>
            <w:shd w:val="clear" w:color="auto" w:fill="auto"/>
          </w:tcPr>
          <w:p w:rsidR="00FE4399" w:rsidRPr="003B7927" w:rsidRDefault="00FE4399" w:rsidP="00FE4399">
            <w:pPr>
              <w:jc w:val="both"/>
              <w:rPr>
                <w:rFonts w:cs="Tahoma"/>
                <w:bCs/>
                <w:sz w:val="26"/>
                <w:szCs w:val="19"/>
              </w:rPr>
            </w:pPr>
            <w:r>
              <w:rPr>
                <w:rFonts w:cs="Tahoma"/>
                <w:bCs/>
                <w:sz w:val="26"/>
                <w:szCs w:val="19"/>
              </w:rPr>
              <w:lastRenderedPageBreak/>
              <w:t xml:space="preserve">Проведение восстановительных работ воинских захоронений на межселенной территории (Уйское кладбище п.Майна) </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Администрация района</w:t>
            </w:r>
          </w:p>
        </w:tc>
        <w:tc>
          <w:tcPr>
            <w:tcW w:w="992" w:type="dxa"/>
            <w:tcBorders>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3" w:type="dxa"/>
            <w:tcBorders>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164,5</w:t>
            </w:r>
          </w:p>
        </w:tc>
        <w:tc>
          <w:tcPr>
            <w:tcW w:w="850" w:type="dxa"/>
            <w:tcBorders>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2,2</w:t>
            </w:r>
          </w:p>
        </w:tc>
        <w:tc>
          <w:tcPr>
            <w:tcW w:w="851" w:type="dxa"/>
            <w:tcBorders>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2,2</w:t>
            </w:r>
          </w:p>
        </w:tc>
        <w:tc>
          <w:tcPr>
            <w:tcW w:w="992" w:type="dxa"/>
            <w:tcBorders>
              <w:left w:val="single" w:sz="4" w:space="0" w:color="auto"/>
              <w:bottom w:val="single" w:sz="4" w:space="0" w:color="000000"/>
              <w:right w:val="single" w:sz="4" w:space="0" w:color="000000"/>
            </w:tcBorders>
          </w:tcPr>
          <w:p w:rsidR="00FE4399" w:rsidRPr="003B7927" w:rsidRDefault="00FE4399" w:rsidP="00FE4399">
            <w:pPr>
              <w:jc w:val="both"/>
              <w:rPr>
                <w:rFonts w:cs="Tahoma"/>
                <w:sz w:val="26"/>
                <w:szCs w:val="19"/>
              </w:rPr>
            </w:pPr>
            <w:r>
              <w:rPr>
                <w:rFonts w:cs="Tahoma"/>
                <w:sz w:val="26"/>
                <w:szCs w:val="19"/>
              </w:rPr>
              <w:t>168,9</w:t>
            </w:r>
          </w:p>
        </w:tc>
      </w:tr>
      <w:tr w:rsidR="00FE4399" w:rsidRPr="003B7927" w:rsidTr="00FE4399">
        <w:trPr>
          <w:gridAfter w:val="1"/>
          <w:wAfter w:w="992" w:type="dxa"/>
          <w:trHeight w:val="379"/>
        </w:trPr>
        <w:tc>
          <w:tcPr>
            <w:tcW w:w="2426" w:type="dxa"/>
            <w:tcBorders>
              <w:left w:val="single" w:sz="4" w:space="0" w:color="000000"/>
              <w:bottom w:val="single" w:sz="4" w:space="0" w:color="000000"/>
            </w:tcBorders>
            <w:shd w:val="clear" w:color="auto" w:fill="auto"/>
          </w:tcPr>
          <w:p w:rsidR="00FE4399" w:rsidRDefault="00FE4399" w:rsidP="00FE4399">
            <w:pPr>
              <w:jc w:val="both"/>
              <w:rPr>
                <w:rFonts w:cs="Tahoma"/>
                <w:bCs/>
                <w:sz w:val="26"/>
                <w:szCs w:val="19"/>
              </w:rPr>
            </w:pPr>
            <w:r>
              <w:rPr>
                <w:rFonts w:cs="Tahoma"/>
                <w:bCs/>
                <w:sz w:val="26"/>
                <w:szCs w:val="19"/>
              </w:rPr>
              <w:t>Местный бюджет</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2"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3"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850" w:type="dxa"/>
            <w:tcBorders>
              <w:left w:val="single" w:sz="4" w:space="0" w:color="000000"/>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2,2</w:t>
            </w:r>
          </w:p>
        </w:tc>
        <w:tc>
          <w:tcPr>
            <w:tcW w:w="850"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2,2</w:t>
            </w:r>
          </w:p>
        </w:tc>
        <w:tc>
          <w:tcPr>
            <w:tcW w:w="851" w:type="dxa"/>
            <w:tcBorders>
              <w:left w:val="single" w:sz="4" w:space="0" w:color="auto"/>
              <w:bottom w:val="single" w:sz="4" w:space="0" w:color="000000"/>
              <w:right w:val="single" w:sz="4" w:space="0" w:color="000000"/>
            </w:tcBorders>
            <w:shd w:val="clear" w:color="auto" w:fill="auto"/>
          </w:tcPr>
          <w:p w:rsidR="00FE4399" w:rsidRDefault="00FE4399" w:rsidP="00FE4399">
            <w:pPr>
              <w:jc w:val="both"/>
              <w:rPr>
                <w:rFonts w:cs="Tahoma"/>
                <w:sz w:val="26"/>
                <w:szCs w:val="19"/>
              </w:rPr>
            </w:pPr>
            <w:r>
              <w:rPr>
                <w:rFonts w:cs="Tahoma"/>
                <w:sz w:val="26"/>
                <w:szCs w:val="19"/>
              </w:rPr>
              <w:t>2,2</w:t>
            </w:r>
          </w:p>
        </w:tc>
        <w:tc>
          <w:tcPr>
            <w:tcW w:w="992" w:type="dxa"/>
            <w:tcBorders>
              <w:left w:val="single" w:sz="4" w:space="0" w:color="auto"/>
              <w:bottom w:val="single" w:sz="4" w:space="0" w:color="000000"/>
              <w:right w:val="single" w:sz="4" w:space="0" w:color="000000"/>
            </w:tcBorders>
          </w:tcPr>
          <w:p w:rsidR="00FE4399" w:rsidRDefault="00FE4399" w:rsidP="00FE4399">
            <w:pPr>
              <w:jc w:val="both"/>
              <w:rPr>
                <w:rFonts w:cs="Tahoma"/>
                <w:sz w:val="26"/>
                <w:szCs w:val="19"/>
              </w:rPr>
            </w:pPr>
            <w:r>
              <w:rPr>
                <w:rFonts w:cs="Tahoma"/>
                <w:sz w:val="26"/>
                <w:szCs w:val="19"/>
              </w:rPr>
              <w:t>6,6</w:t>
            </w:r>
          </w:p>
        </w:tc>
      </w:tr>
      <w:tr w:rsidR="00FE4399" w:rsidRPr="003B7927" w:rsidTr="00FE4399">
        <w:trPr>
          <w:gridAfter w:val="1"/>
          <w:wAfter w:w="992" w:type="dxa"/>
          <w:trHeight w:val="379"/>
        </w:trPr>
        <w:tc>
          <w:tcPr>
            <w:tcW w:w="2426" w:type="dxa"/>
            <w:tcBorders>
              <w:left w:val="single" w:sz="4" w:space="0" w:color="000000"/>
              <w:bottom w:val="single" w:sz="4" w:space="0" w:color="000000"/>
            </w:tcBorders>
            <w:shd w:val="clear" w:color="auto" w:fill="auto"/>
          </w:tcPr>
          <w:p w:rsidR="00FE4399" w:rsidRDefault="00FE4399" w:rsidP="00FE4399">
            <w:pPr>
              <w:jc w:val="both"/>
              <w:rPr>
                <w:rFonts w:cs="Tahoma"/>
                <w:bCs/>
                <w:sz w:val="26"/>
                <w:szCs w:val="19"/>
              </w:rPr>
            </w:pPr>
            <w:r>
              <w:rPr>
                <w:rFonts w:cs="Tahoma"/>
                <w:bCs/>
                <w:sz w:val="26"/>
                <w:szCs w:val="19"/>
              </w:rPr>
              <w:t>Республиканский бюджет</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2"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3"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850" w:type="dxa"/>
            <w:tcBorders>
              <w:left w:val="single" w:sz="4" w:space="0" w:color="000000"/>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16,3</w:t>
            </w:r>
          </w:p>
        </w:tc>
        <w:tc>
          <w:tcPr>
            <w:tcW w:w="850"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2" w:type="dxa"/>
            <w:tcBorders>
              <w:left w:val="single" w:sz="4" w:space="0" w:color="auto"/>
              <w:bottom w:val="single" w:sz="4" w:space="0" w:color="000000"/>
              <w:right w:val="single" w:sz="4" w:space="0" w:color="000000"/>
            </w:tcBorders>
          </w:tcPr>
          <w:p w:rsidR="00FE4399" w:rsidRDefault="00FE4399" w:rsidP="00FE4399">
            <w:pPr>
              <w:jc w:val="both"/>
              <w:rPr>
                <w:rFonts w:cs="Tahoma"/>
                <w:sz w:val="26"/>
                <w:szCs w:val="19"/>
              </w:rPr>
            </w:pPr>
            <w:r>
              <w:rPr>
                <w:rFonts w:cs="Tahoma"/>
                <w:sz w:val="26"/>
                <w:szCs w:val="19"/>
              </w:rPr>
              <w:t>16,3</w:t>
            </w:r>
          </w:p>
        </w:tc>
      </w:tr>
      <w:tr w:rsidR="00FE4399" w:rsidRPr="003B7927" w:rsidTr="00FE4399">
        <w:trPr>
          <w:gridAfter w:val="1"/>
          <w:wAfter w:w="992" w:type="dxa"/>
          <w:trHeight w:val="379"/>
        </w:trPr>
        <w:tc>
          <w:tcPr>
            <w:tcW w:w="2426" w:type="dxa"/>
            <w:tcBorders>
              <w:left w:val="single" w:sz="4" w:space="0" w:color="000000"/>
              <w:bottom w:val="single" w:sz="4" w:space="0" w:color="000000"/>
            </w:tcBorders>
            <w:shd w:val="clear" w:color="auto" w:fill="auto"/>
          </w:tcPr>
          <w:p w:rsidR="00FE4399" w:rsidRDefault="00FE4399" w:rsidP="00FE4399">
            <w:pPr>
              <w:jc w:val="both"/>
              <w:rPr>
                <w:rFonts w:cs="Tahoma"/>
                <w:bCs/>
                <w:sz w:val="26"/>
                <w:szCs w:val="19"/>
              </w:rPr>
            </w:pPr>
            <w:r>
              <w:rPr>
                <w:rFonts w:cs="Tahoma"/>
                <w:bCs/>
                <w:sz w:val="26"/>
                <w:szCs w:val="19"/>
              </w:rPr>
              <w:t>Федеральный бюджет</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2"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3"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850" w:type="dxa"/>
            <w:tcBorders>
              <w:left w:val="single" w:sz="4" w:space="0" w:color="000000"/>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146</w:t>
            </w:r>
          </w:p>
        </w:tc>
        <w:tc>
          <w:tcPr>
            <w:tcW w:w="850"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2" w:type="dxa"/>
            <w:tcBorders>
              <w:left w:val="single" w:sz="4" w:space="0" w:color="auto"/>
              <w:bottom w:val="single" w:sz="4" w:space="0" w:color="000000"/>
              <w:right w:val="single" w:sz="4" w:space="0" w:color="000000"/>
            </w:tcBorders>
          </w:tcPr>
          <w:p w:rsidR="00FE4399" w:rsidRDefault="00FE4399" w:rsidP="00FE4399">
            <w:pPr>
              <w:jc w:val="both"/>
              <w:rPr>
                <w:rFonts w:cs="Tahoma"/>
                <w:sz w:val="26"/>
                <w:szCs w:val="19"/>
              </w:rPr>
            </w:pPr>
            <w:r>
              <w:rPr>
                <w:rFonts w:cs="Tahoma"/>
                <w:sz w:val="26"/>
                <w:szCs w:val="19"/>
              </w:rPr>
              <w:t>146</w:t>
            </w:r>
          </w:p>
        </w:tc>
      </w:tr>
      <w:tr w:rsidR="00FE4399" w:rsidRPr="003B7927" w:rsidTr="00FE4399">
        <w:trPr>
          <w:gridAfter w:val="1"/>
          <w:wAfter w:w="992" w:type="dxa"/>
          <w:trHeight w:val="687"/>
        </w:trPr>
        <w:tc>
          <w:tcPr>
            <w:tcW w:w="2426"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ИТОГО</w:t>
            </w:r>
          </w:p>
        </w:tc>
        <w:tc>
          <w:tcPr>
            <w:tcW w:w="1231" w:type="dxa"/>
            <w:tcBorders>
              <w:top w:val="single" w:sz="4" w:space="0" w:color="auto"/>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6038,2</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6095,6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7059,28</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B90E9D" w:rsidP="00FE4399">
            <w:pPr>
              <w:jc w:val="both"/>
              <w:rPr>
                <w:rFonts w:cs="Tahoma"/>
                <w:sz w:val="26"/>
                <w:szCs w:val="19"/>
              </w:rPr>
            </w:pPr>
            <w:r>
              <w:rPr>
                <w:rFonts w:cs="Tahoma"/>
                <w:sz w:val="26"/>
                <w:szCs w:val="19"/>
              </w:rPr>
              <w:t>8764,5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7852,2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7852,2</w:t>
            </w:r>
          </w:p>
        </w:tc>
        <w:tc>
          <w:tcPr>
            <w:tcW w:w="992" w:type="dxa"/>
            <w:tcBorders>
              <w:top w:val="single" w:sz="4" w:space="0" w:color="000000"/>
              <w:left w:val="single" w:sz="4" w:space="0" w:color="auto"/>
              <w:bottom w:val="single" w:sz="4" w:space="0" w:color="000000"/>
              <w:right w:val="single" w:sz="4" w:space="0" w:color="000000"/>
            </w:tcBorders>
          </w:tcPr>
          <w:p w:rsidR="00FE4399" w:rsidRPr="003B7927" w:rsidRDefault="00B90E9D" w:rsidP="00FE4399">
            <w:pPr>
              <w:jc w:val="both"/>
              <w:rPr>
                <w:rFonts w:cs="Tahoma"/>
                <w:sz w:val="26"/>
                <w:szCs w:val="19"/>
              </w:rPr>
            </w:pPr>
            <w:r>
              <w:rPr>
                <w:rFonts w:cs="Tahoma"/>
                <w:sz w:val="26"/>
                <w:szCs w:val="19"/>
              </w:rPr>
              <w:t>43661,98</w:t>
            </w:r>
          </w:p>
        </w:tc>
      </w:tr>
      <w:tr w:rsidR="00FE4399" w:rsidRPr="003B7927" w:rsidTr="00FE4399">
        <w:trPr>
          <w:gridAfter w:val="1"/>
          <w:wAfter w:w="992" w:type="dxa"/>
          <w:trHeight w:val="687"/>
        </w:trPr>
        <w:tc>
          <w:tcPr>
            <w:tcW w:w="2426"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Местный бюджет</w:t>
            </w:r>
          </w:p>
        </w:tc>
        <w:tc>
          <w:tcPr>
            <w:tcW w:w="1231" w:type="dxa"/>
            <w:tcBorders>
              <w:top w:val="single" w:sz="4" w:space="0" w:color="auto"/>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6038,2</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6095,6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7009,28</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B90E9D" w:rsidP="00FE4399">
            <w:pPr>
              <w:jc w:val="both"/>
              <w:rPr>
                <w:rFonts w:cs="Tahoma"/>
                <w:sz w:val="26"/>
                <w:szCs w:val="19"/>
              </w:rPr>
            </w:pPr>
            <w:r>
              <w:rPr>
                <w:rFonts w:cs="Tahoma"/>
                <w:sz w:val="26"/>
                <w:szCs w:val="19"/>
              </w:rPr>
              <w:t>8602,2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7852,2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Pr>
                <w:rFonts w:cs="Tahoma"/>
                <w:sz w:val="26"/>
                <w:szCs w:val="19"/>
              </w:rPr>
              <w:t>7852,2</w:t>
            </w:r>
          </w:p>
        </w:tc>
        <w:tc>
          <w:tcPr>
            <w:tcW w:w="992" w:type="dxa"/>
            <w:tcBorders>
              <w:top w:val="single" w:sz="4" w:space="0" w:color="000000"/>
              <w:left w:val="single" w:sz="4" w:space="0" w:color="auto"/>
              <w:bottom w:val="single" w:sz="4" w:space="0" w:color="000000"/>
              <w:right w:val="single" w:sz="4" w:space="0" w:color="000000"/>
            </w:tcBorders>
          </w:tcPr>
          <w:p w:rsidR="00FE4399" w:rsidRPr="001D44D2" w:rsidRDefault="00B90E9D" w:rsidP="00FE4399">
            <w:pPr>
              <w:jc w:val="both"/>
              <w:rPr>
                <w:rFonts w:cs="Tahoma"/>
                <w:sz w:val="26"/>
                <w:szCs w:val="19"/>
              </w:rPr>
            </w:pPr>
            <w:r>
              <w:rPr>
                <w:rFonts w:cs="Tahoma"/>
                <w:sz w:val="26"/>
                <w:szCs w:val="19"/>
              </w:rPr>
              <w:t>43449,68</w:t>
            </w:r>
          </w:p>
          <w:p w:rsidR="00FE4399" w:rsidRPr="003B7927" w:rsidRDefault="00FE4399" w:rsidP="00FE4399">
            <w:pPr>
              <w:jc w:val="both"/>
              <w:rPr>
                <w:rFonts w:cs="Tahoma"/>
                <w:sz w:val="26"/>
                <w:szCs w:val="19"/>
              </w:rPr>
            </w:pPr>
          </w:p>
        </w:tc>
      </w:tr>
      <w:tr w:rsidR="00FE4399" w:rsidRPr="003B7927" w:rsidTr="00FE4399">
        <w:trPr>
          <w:gridAfter w:val="1"/>
          <w:wAfter w:w="992" w:type="dxa"/>
          <w:trHeight w:val="687"/>
        </w:trPr>
        <w:tc>
          <w:tcPr>
            <w:tcW w:w="2426"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bCs/>
                <w:sz w:val="26"/>
                <w:szCs w:val="19"/>
              </w:rPr>
            </w:pPr>
            <w:r>
              <w:rPr>
                <w:rFonts w:cs="Tahoma"/>
                <w:bCs/>
                <w:sz w:val="26"/>
                <w:szCs w:val="19"/>
              </w:rPr>
              <w:t>Республиканский бюджет</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2"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3"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16,3</w:t>
            </w:r>
          </w:p>
        </w:tc>
        <w:tc>
          <w:tcPr>
            <w:tcW w:w="850"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2" w:type="dxa"/>
            <w:tcBorders>
              <w:left w:val="single" w:sz="4" w:space="0" w:color="auto"/>
              <w:bottom w:val="single" w:sz="4" w:space="0" w:color="000000"/>
              <w:right w:val="single" w:sz="4" w:space="0" w:color="000000"/>
            </w:tcBorders>
          </w:tcPr>
          <w:p w:rsidR="00FE4399" w:rsidRDefault="00FE4399" w:rsidP="00FE4399">
            <w:pPr>
              <w:jc w:val="both"/>
              <w:rPr>
                <w:rFonts w:cs="Tahoma"/>
                <w:sz w:val="26"/>
                <w:szCs w:val="19"/>
              </w:rPr>
            </w:pPr>
            <w:r>
              <w:rPr>
                <w:rFonts w:cs="Tahoma"/>
                <w:sz w:val="26"/>
                <w:szCs w:val="19"/>
              </w:rPr>
              <w:t>16,3</w:t>
            </w:r>
          </w:p>
        </w:tc>
      </w:tr>
      <w:tr w:rsidR="00FE4399" w:rsidRPr="003B7927" w:rsidTr="00FE4399">
        <w:trPr>
          <w:gridAfter w:val="1"/>
          <w:wAfter w:w="992" w:type="dxa"/>
          <w:trHeight w:val="687"/>
        </w:trPr>
        <w:tc>
          <w:tcPr>
            <w:tcW w:w="2426"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bCs/>
                <w:sz w:val="26"/>
                <w:szCs w:val="19"/>
              </w:rPr>
            </w:pPr>
            <w:r>
              <w:rPr>
                <w:rFonts w:cs="Tahoma"/>
                <w:bCs/>
                <w:sz w:val="26"/>
                <w:szCs w:val="19"/>
              </w:rPr>
              <w:t>Федеральный бюджет</w:t>
            </w:r>
          </w:p>
        </w:tc>
        <w:tc>
          <w:tcPr>
            <w:tcW w:w="1231"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992"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3" w:type="dxa"/>
            <w:tcBorders>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r>
              <w:rPr>
                <w:rFonts w:cs="Tahoma"/>
                <w:sz w:val="26"/>
                <w:szCs w:val="19"/>
              </w:rPr>
              <w:t>0</w:t>
            </w:r>
          </w:p>
        </w:tc>
        <w:tc>
          <w:tcPr>
            <w:tcW w:w="850" w:type="dxa"/>
            <w:tcBorders>
              <w:left w:val="single" w:sz="4" w:space="0" w:color="000000"/>
              <w:bottom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146</w:t>
            </w:r>
          </w:p>
        </w:tc>
        <w:tc>
          <w:tcPr>
            <w:tcW w:w="850" w:type="dxa"/>
            <w:tcBorders>
              <w:left w:val="single" w:sz="4" w:space="0" w:color="auto"/>
              <w:bottom w:val="single" w:sz="4" w:space="0" w:color="000000"/>
              <w:right w:val="single" w:sz="4" w:space="0" w:color="auto"/>
            </w:tcBorders>
            <w:shd w:val="clear" w:color="auto" w:fill="auto"/>
          </w:tcPr>
          <w:p w:rsidR="00FE4399" w:rsidRDefault="00FE4399" w:rsidP="00FE4399">
            <w:pPr>
              <w:jc w:val="both"/>
              <w:rPr>
                <w:rFonts w:cs="Tahoma"/>
                <w:sz w:val="26"/>
                <w:szCs w:val="19"/>
              </w:rPr>
            </w:pPr>
            <w:r>
              <w:rPr>
                <w:rFonts w:cs="Tahoma"/>
                <w:sz w:val="26"/>
                <w:szCs w:val="19"/>
              </w:rPr>
              <w:t>0</w:t>
            </w:r>
          </w:p>
        </w:tc>
        <w:tc>
          <w:tcPr>
            <w:tcW w:w="851" w:type="dxa"/>
            <w:tcBorders>
              <w:left w:val="single" w:sz="4" w:space="0" w:color="auto"/>
              <w:bottom w:val="single" w:sz="4" w:space="0" w:color="000000"/>
              <w:right w:val="single" w:sz="4" w:space="0" w:color="000000"/>
            </w:tcBorders>
            <w:shd w:val="clear" w:color="auto" w:fill="auto"/>
          </w:tcPr>
          <w:p w:rsidR="00FE4399" w:rsidRDefault="00FE4399" w:rsidP="00FE4399">
            <w:pPr>
              <w:jc w:val="both"/>
              <w:rPr>
                <w:rFonts w:cs="Tahoma"/>
                <w:sz w:val="26"/>
                <w:szCs w:val="19"/>
              </w:rPr>
            </w:pPr>
            <w:r>
              <w:rPr>
                <w:rFonts w:cs="Tahoma"/>
                <w:sz w:val="26"/>
                <w:szCs w:val="19"/>
              </w:rPr>
              <w:t>0</w:t>
            </w:r>
          </w:p>
        </w:tc>
        <w:tc>
          <w:tcPr>
            <w:tcW w:w="992" w:type="dxa"/>
            <w:tcBorders>
              <w:left w:val="single" w:sz="4" w:space="0" w:color="auto"/>
              <w:bottom w:val="single" w:sz="4" w:space="0" w:color="000000"/>
              <w:right w:val="single" w:sz="4" w:space="0" w:color="000000"/>
            </w:tcBorders>
          </w:tcPr>
          <w:p w:rsidR="00FE4399" w:rsidRDefault="00FE4399" w:rsidP="00FE4399">
            <w:pPr>
              <w:jc w:val="both"/>
              <w:rPr>
                <w:rFonts w:cs="Tahoma"/>
                <w:sz w:val="26"/>
                <w:szCs w:val="19"/>
              </w:rPr>
            </w:pPr>
            <w:r>
              <w:rPr>
                <w:rFonts w:cs="Tahoma"/>
                <w:sz w:val="26"/>
                <w:szCs w:val="19"/>
              </w:rPr>
              <w:t>146</w:t>
            </w:r>
          </w:p>
        </w:tc>
      </w:tr>
      <w:tr w:rsidR="00FE4399" w:rsidRPr="003B7927" w:rsidTr="00FE4399">
        <w:trPr>
          <w:trHeight w:val="687"/>
        </w:trPr>
        <w:tc>
          <w:tcPr>
            <w:tcW w:w="2426" w:type="dxa"/>
            <w:tcBorders>
              <w:top w:val="single" w:sz="4" w:space="0" w:color="000000"/>
              <w:left w:val="single" w:sz="4" w:space="0" w:color="000000"/>
              <w:bottom w:val="single" w:sz="4" w:space="0" w:color="auto"/>
            </w:tcBorders>
            <w:shd w:val="clear" w:color="auto" w:fill="auto"/>
          </w:tcPr>
          <w:p w:rsidR="00FE4399" w:rsidRPr="003B7927" w:rsidRDefault="00FE4399" w:rsidP="00FE4399">
            <w:pPr>
              <w:jc w:val="both"/>
              <w:rPr>
                <w:rFonts w:cs="Tahoma"/>
                <w:bCs/>
                <w:sz w:val="26"/>
                <w:szCs w:val="19"/>
              </w:rPr>
            </w:pPr>
            <w:r w:rsidRPr="003B7927">
              <w:rPr>
                <w:rFonts w:cs="Tahoma"/>
                <w:bCs/>
                <w:sz w:val="26"/>
                <w:szCs w:val="19"/>
              </w:rPr>
              <w:t>Внебюджетные источники</w:t>
            </w:r>
          </w:p>
        </w:tc>
        <w:tc>
          <w:tcPr>
            <w:tcW w:w="1231" w:type="dxa"/>
            <w:tcBorders>
              <w:top w:val="single" w:sz="4" w:space="0" w:color="auto"/>
              <w:left w:val="single" w:sz="4" w:space="0" w:color="000000"/>
              <w:bottom w:val="single" w:sz="4" w:space="0" w:color="auto"/>
            </w:tcBorders>
            <w:shd w:val="clear" w:color="auto" w:fill="auto"/>
          </w:tcPr>
          <w:p w:rsidR="00FE4399" w:rsidRPr="003B7927" w:rsidRDefault="00FE4399" w:rsidP="00FE4399">
            <w:pPr>
              <w:jc w:val="both"/>
              <w:rPr>
                <w:rFonts w:cs="Tahoma"/>
                <w:sz w:val="26"/>
                <w:szCs w:val="19"/>
              </w:rPr>
            </w:pPr>
          </w:p>
        </w:tc>
        <w:tc>
          <w:tcPr>
            <w:tcW w:w="992"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3" w:type="dxa"/>
            <w:tcBorders>
              <w:top w:val="single" w:sz="4" w:space="0" w:color="000000"/>
              <w:left w:val="single" w:sz="4" w:space="0" w:color="000000"/>
              <w:bottom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E4399" w:rsidRPr="003B7927" w:rsidRDefault="00FE4399" w:rsidP="00FE4399">
            <w:pPr>
              <w:jc w:val="both"/>
              <w:rPr>
                <w:rFonts w:cs="Tahoma"/>
                <w:sz w:val="26"/>
                <w:szCs w:val="19"/>
              </w:rPr>
            </w:pPr>
            <w:r w:rsidRPr="003B7927">
              <w:rPr>
                <w:rFonts w:cs="Tahoma"/>
                <w:sz w:val="26"/>
                <w:szCs w:val="19"/>
              </w:rPr>
              <w:t>0</w:t>
            </w:r>
          </w:p>
        </w:tc>
        <w:tc>
          <w:tcPr>
            <w:tcW w:w="992" w:type="dxa"/>
            <w:tcBorders>
              <w:top w:val="single" w:sz="4" w:space="0" w:color="000000"/>
              <w:left w:val="single" w:sz="4" w:space="0" w:color="auto"/>
              <w:bottom w:val="single" w:sz="4" w:space="0" w:color="000000"/>
              <w:right w:val="single" w:sz="4" w:space="0" w:color="auto"/>
            </w:tcBorders>
          </w:tcPr>
          <w:p w:rsidR="00FE4399" w:rsidRPr="003B7927" w:rsidRDefault="00FE4399" w:rsidP="00FE4399">
            <w:pPr>
              <w:jc w:val="both"/>
              <w:rPr>
                <w:rFonts w:cs="Tahoma"/>
                <w:sz w:val="26"/>
                <w:szCs w:val="19"/>
              </w:rPr>
            </w:pPr>
            <w:r>
              <w:rPr>
                <w:rFonts w:cs="Tahoma"/>
                <w:sz w:val="26"/>
                <w:szCs w:val="19"/>
              </w:rPr>
              <w:t>50</w:t>
            </w:r>
          </w:p>
        </w:tc>
        <w:tc>
          <w:tcPr>
            <w:tcW w:w="992" w:type="dxa"/>
            <w:tcBorders>
              <w:left w:val="single" w:sz="4" w:space="0" w:color="auto"/>
            </w:tcBorders>
          </w:tcPr>
          <w:p w:rsidR="00FE4399" w:rsidRPr="003B7927" w:rsidRDefault="00B90E9D" w:rsidP="00FE4399">
            <w:pPr>
              <w:jc w:val="both"/>
              <w:rPr>
                <w:rFonts w:cs="Tahoma"/>
                <w:sz w:val="26"/>
                <w:szCs w:val="19"/>
              </w:rPr>
            </w:pPr>
            <w:r>
              <w:rPr>
                <w:rFonts w:cs="Tahoma"/>
                <w:sz w:val="26"/>
                <w:szCs w:val="19"/>
              </w:rPr>
              <w:t>».</w:t>
            </w:r>
          </w:p>
        </w:tc>
      </w:tr>
    </w:tbl>
    <w:p w:rsidR="00FE4399" w:rsidRDefault="00FE4399" w:rsidP="003B7927">
      <w:pPr>
        <w:jc w:val="both"/>
        <w:rPr>
          <w:rFonts w:cs="Tahoma"/>
          <w:sz w:val="26"/>
          <w:szCs w:val="19"/>
        </w:rPr>
      </w:pPr>
    </w:p>
    <w:p w:rsidR="0003738E" w:rsidRPr="00342D0F" w:rsidRDefault="0003738E" w:rsidP="00342D0F">
      <w:pPr>
        <w:pStyle w:val="ConsPlusNonformat"/>
        <w:widowControl/>
        <w:jc w:val="both"/>
        <w:rPr>
          <w:rFonts w:ascii="Times New Roman" w:hAnsi="Times New Roman" w:cs="Times New Roman"/>
          <w:sz w:val="26"/>
          <w:szCs w:val="26"/>
        </w:rPr>
      </w:pPr>
      <w:r>
        <w:rPr>
          <w:rFonts w:cs="Tahoma"/>
          <w:sz w:val="26"/>
          <w:szCs w:val="19"/>
        </w:rPr>
        <w:tab/>
      </w:r>
      <w:r w:rsidRPr="00342D0F">
        <w:rPr>
          <w:rFonts w:ascii="Times New Roman" w:hAnsi="Times New Roman" w:cs="Times New Roman"/>
          <w:sz w:val="26"/>
          <w:szCs w:val="19"/>
        </w:rPr>
        <w:t xml:space="preserve">1.4. </w:t>
      </w:r>
      <w:r w:rsidRPr="00342D0F">
        <w:rPr>
          <w:rFonts w:ascii="Times New Roman" w:hAnsi="Times New Roman" w:cs="Times New Roman"/>
          <w:sz w:val="26"/>
          <w:szCs w:val="26"/>
        </w:rPr>
        <w:t xml:space="preserve">В подпрограмму </w:t>
      </w:r>
      <w:r w:rsidR="00FE4399" w:rsidRPr="00342D0F">
        <w:rPr>
          <w:rFonts w:ascii="Times New Roman" w:hAnsi="Times New Roman" w:cs="Times New Roman"/>
          <w:sz w:val="26"/>
          <w:szCs w:val="26"/>
        </w:rPr>
        <w:t>«Молодёжь Бейского района на 2020</w:t>
      </w:r>
      <w:r w:rsidR="00FE4399" w:rsidRPr="00342D0F">
        <w:rPr>
          <w:rFonts w:ascii="Times New Roman" w:hAnsi="Times New Roman" w:cs="Times New Roman"/>
          <w:sz w:val="26"/>
          <w:szCs w:val="26"/>
        </w:rPr>
        <w:sym w:font="Symbol" w:char="F02D"/>
      </w:r>
      <w:r w:rsidR="00FE4399" w:rsidRPr="00342D0F">
        <w:rPr>
          <w:rFonts w:ascii="Times New Roman" w:hAnsi="Times New Roman" w:cs="Times New Roman"/>
          <w:sz w:val="26"/>
          <w:szCs w:val="26"/>
        </w:rPr>
        <w:t>2025 гг.»</w:t>
      </w:r>
      <w:r w:rsidR="00342D0F" w:rsidRPr="00342D0F">
        <w:rPr>
          <w:rFonts w:ascii="Times New Roman" w:hAnsi="Times New Roman" w:cs="Times New Roman"/>
          <w:sz w:val="26"/>
          <w:szCs w:val="26"/>
        </w:rPr>
        <w:t xml:space="preserve"> </w:t>
      </w:r>
      <w:r w:rsidR="001B4585" w:rsidRPr="00342D0F">
        <w:rPr>
          <w:rFonts w:ascii="Times New Roman" w:hAnsi="Times New Roman" w:cs="Times New Roman"/>
          <w:sz w:val="26"/>
          <w:szCs w:val="26"/>
        </w:rPr>
        <w:t xml:space="preserve"> </w:t>
      </w:r>
      <w:r w:rsidRPr="00342D0F">
        <w:rPr>
          <w:rFonts w:ascii="Times New Roman" w:hAnsi="Times New Roman" w:cs="Times New Roman"/>
          <w:sz w:val="26"/>
          <w:szCs w:val="26"/>
        </w:rPr>
        <w:t xml:space="preserve">приложения </w:t>
      </w:r>
      <w:r w:rsidR="00FE4399" w:rsidRPr="00342D0F">
        <w:rPr>
          <w:rFonts w:ascii="Times New Roman" w:hAnsi="Times New Roman" w:cs="Times New Roman"/>
          <w:sz w:val="26"/>
          <w:szCs w:val="26"/>
        </w:rPr>
        <w:t>2</w:t>
      </w:r>
      <w:r w:rsidRPr="00342D0F">
        <w:rPr>
          <w:rFonts w:ascii="Times New Roman" w:hAnsi="Times New Roman" w:cs="Times New Roman"/>
          <w:sz w:val="26"/>
          <w:szCs w:val="26"/>
        </w:rPr>
        <w:t xml:space="preserve"> к муниципальной программе «Социальная поддержка граждан Бейского района на 2020 – 2025 годы» внести следующие изменения:</w:t>
      </w:r>
    </w:p>
    <w:p w:rsidR="0003738E" w:rsidRPr="00342D0F" w:rsidRDefault="0003738E" w:rsidP="00342D0F">
      <w:pPr>
        <w:ind w:firstLine="709"/>
        <w:jc w:val="both"/>
        <w:rPr>
          <w:sz w:val="26"/>
          <w:szCs w:val="19"/>
        </w:rPr>
      </w:pPr>
      <w:r w:rsidRPr="00342D0F">
        <w:rPr>
          <w:sz w:val="26"/>
          <w:szCs w:val="19"/>
        </w:rPr>
        <w:t>1.4.1. Пункт «Объемы и источники финансирования» паспорта подпрограммы изложить в следующей редакции:</w:t>
      </w:r>
    </w:p>
    <w:p w:rsidR="00E55C85" w:rsidRPr="00342D0F" w:rsidRDefault="0003738E" w:rsidP="00342D0F">
      <w:pPr>
        <w:pStyle w:val="a3"/>
        <w:tabs>
          <w:tab w:val="left" w:pos="0"/>
        </w:tabs>
        <w:jc w:val="both"/>
        <w:rPr>
          <w:sz w:val="26"/>
          <w:szCs w:val="26"/>
        </w:rPr>
      </w:pPr>
      <w:r w:rsidRPr="00342D0F">
        <w:rPr>
          <w:sz w:val="26"/>
          <w:szCs w:val="26"/>
        </w:rPr>
        <w:tab/>
        <w:t>«</w:t>
      </w:r>
      <w:r w:rsidR="00FE4399" w:rsidRPr="00342D0F">
        <w:rPr>
          <w:sz w:val="26"/>
          <w:szCs w:val="26"/>
        </w:rPr>
        <w:t xml:space="preserve">Общая сумма затрат по подпрограмме составляет </w:t>
      </w:r>
      <w:r w:rsidR="00342D0F">
        <w:rPr>
          <w:sz w:val="26"/>
          <w:szCs w:val="26"/>
        </w:rPr>
        <w:t>2523,4</w:t>
      </w:r>
      <w:r w:rsidR="00FE4399" w:rsidRPr="00342D0F">
        <w:rPr>
          <w:bCs/>
          <w:sz w:val="20"/>
          <w:szCs w:val="20"/>
        </w:rPr>
        <w:t xml:space="preserve"> </w:t>
      </w:r>
      <w:r w:rsidR="00FE4399" w:rsidRPr="00342D0F">
        <w:rPr>
          <w:sz w:val="26"/>
          <w:szCs w:val="26"/>
        </w:rPr>
        <w:t xml:space="preserve">тыс. рублей, в том числе по годам: 2020 </w:t>
      </w:r>
      <w:r w:rsidR="00FE4399" w:rsidRPr="00342D0F">
        <w:rPr>
          <w:sz w:val="26"/>
          <w:szCs w:val="26"/>
        </w:rPr>
        <w:sym w:font="Symbol" w:char="F02D"/>
      </w:r>
      <w:r w:rsidR="00FE4399" w:rsidRPr="00342D0F">
        <w:rPr>
          <w:sz w:val="26"/>
          <w:szCs w:val="26"/>
        </w:rPr>
        <w:t xml:space="preserve"> 84,8 тыс. рублей; 2021 </w:t>
      </w:r>
      <w:r w:rsidR="00FE4399" w:rsidRPr="00342D0F">
        <w:rPr>
          <w:sz w:val="26"/>
          <w:szCs w:val="26"/>
        </w:rPr>
        <w:sym w:font="Symbol" w:char="F02D"/>
      </w:r>
      <w:r w:rsidR="00FE4399" w:rsidRPr="00342D0F">
        <w:rPr>
          <w:sz w:val="26"/>
          <w:szCs w:val="26"/>
        </w:rPr>
        <w:t xml:space="preserve"> 121,6  тыс. рублей; 2022 </w:t>
      </w:r>
      <w:r w:rsidR="00FE4399" w:rsidRPr="00342D0F">
        <w:rPr>
          <w:sz w:val="26"/>
          <w:szCs w:val="26"/>
        </w:rPr>
        <w:sym w:font="Symbol" w:char="F02D"/>
      </w:r>
      <w:r w:rsidR="00FE4399" w:rsidRPr="00342D0F">
        <w:rPr>
          <w:sz w:val="26"/>
          <w:szCs w:val="26"/>
        </w:rPr>
        <w:t>139,5 тыс. рублей; 2023 –</w:t>
      </w:r>
      <w:r w:rsidR="00342D0F">
        <w:rPr>
          <w:sz w:val="26"/>
          <w:szCs w:val="26"/>
        </w:rPr>
        <w:t>320,1</w:t>
      </w:r>
      <w:r w:rsidR="00FE4399" w:rsidRPr="00342D0F">
        <w:rPr>
          <w:sz w:val="26"/>
          <w:szCs w:val="26"/>
        </w:rPr>
        <w:t xml:space="preserve"> тыс. рублей, 2024 – 928,7 тыс. рублей, 2025 –928,7 тыс. рублей</w:t>
      </w:r>
      <w:r w:rsidRPr="00342D0F">
        <w:rPr>
          <w:sz w:val="26"/>
          <w:szCs w:val="26"/>
        </w:rPr>
        <w:t>.».</w:t>
      </w:r>
    </w:p>
    <w:p w:rsidR="0003738E" w:rsidRPr="0003738E" w:rsidRDefault="0003738E" w:rsidP="00342D0F">
      <w:pPr>
        <w:pStyle w:val="a3"/>
        <w:tabs>
          <w:tab w:val="left" w:pos="0"/>
        </w:tabs>
        <w:jc w:val="both"/>
        <w:rPr>
          <w:sz w:val="26"/>
          <w:szCs w:val="26"/>
        </w:rPr>
      </w:pPr>
      <w:r w:rsidRPr="00342D0F">
        <w:rPr>
          <w:sz w:val="26"/>
          <w:szCs w:val="26"/>
        </w:rPr>
        <w:tab/>
        <w:t>1.4.2. Раздел 2 «Перечень мероприятий и ресурсное обеспечение подпрограммы</w:t>
      </w:r>
      <w:r w:rsidRPr="0003738E">
        <w:rPr>
          <w:sz w:val="26"/>
          <w:szCs w:val="26"/>
        </w:rPr>
        <w:t>» изложить в следующей редакции:</w:t>
      </w:r>
    </w:p>
    <w:p w:rsidR="0003738E" w:rsidRDefault="0003738E" w:rsidP="0003738E">
      <w:pPr>
        <w:pStyle w:val="a3"/>
        <w:tabs>
          <w:tab w:val="left" w:pos="0"/>
        </w:tabs>
        <w:jc w:val="both"/>
        <w:rPr>
          <w:sz w:val="26"/>
          <w:szCs w:val="26"/>
        </w:rPr>
      </w:pPr>
      <w:r>
        <w:rPr>
          <w:sz w:val="26"/>
          <w:szCs w:val="26"/>
        </w:rPr>
        <w:tab/>
      </w:r>
      <w:r w:rsidRPr="0003738E">
        <w:rPr>
          <w:sz w:val="26"/>
          <w:szCs w:val="26"/>
        </w:rPr>
        <w:t>«2.Перечень мероприятий и ресурсное обеспечение подпрограммы</w:t>
      </w:r>
    </w:p>
    <w:tbl>
      <w:tblPr>
        <w:tblW w:w="10812" w:type="dxa"/>
        <w:tblInd w:w="-5" w:type="dxa"/>
        <w:tblLook w:val="0000" w:firstRow="0" w:lastRow="0" w:firstColumn="0" w:lastColumn="0" w:noHBand="0" w:noVBand="0"/>
      </w:tblPr>
      <w:tblGrid>
        <w:gridCol w:w="2299"/>
        <w:gridCol w:w="1562"/>
        <w:gridCol w:w="794"/>
        <w:gridCol w:w="787"/>
        <w:gridCol w:w="787"/>
        <w:gridCol w:w="787"/>
        <w:gridCol w:w="787"/>
        <w:gridCol w:w="787"/>
        <w:gridCol w:w="1304"/>
        <w:gridCol w:w="918"/>
      </w:tblGrid>
      <w:tr w:rsidR="00FE4399" w:rsidRPr="00143331" w:rsidTr="00FE4399">
        <w:trPr>
          <w:gridAfter w:val="1"/>
          <w:wAfter w:w="918" w:type="dxa"/>
          <w:trHeight w:val="210"/>
        </w:trPr>
        <w:tc>
          <w:tcPr>
            <w:tcW w:w="2299" w:type="dxa"/>
            <w:vMerge w:val="restart"/>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p>
          <w:p w:rsidR="00FE4399" w:rsidRPr="00143331" w:rsidRDefault="00FE4399" w:rsidP="00FE4399">
            <w:pPr>
              <w:jc w:val="center"/>
            </w:pPr>
            <w:r w:rsidRPr="00143331">
              <w:t>Наименование мероприятия</w:t>
            </w:r>
          </w:p>
        </w:tc>
        <w:tc>
          <w:tcPr>
            <w:tcW w:w="1562" w:type="dxa"/>
            <w:vMerge w:val="restart"/>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p>
          <w:p w:rsidR="00FE4399" w:rsidRPr="00143331" w:rsidRDefault="00FE4399" w:rsidP="00FE4399">
            <w:pPr>
              <w:jc w:val="center"/>
            </w:pPr>
            <w:r w:rsidRPr="00143331">
              <w:t>Исполнитель</w:t>
            </w:r>
          </w:p>
        </w:tc>
        <w:tc>
          <w:tcPr>
            <w:tcW w:w="4729" w:type="dxa"/>
            <w:gridSpan w:val="6"/>
            <w:tcBorders>
              <w:top w:val="single" w:sz="4" w:space="0" w:color="000000"/>
              <w:left w:val="single" w:sz="4" w:space="0" w:color="000000"/>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Сумма финансирования</w:t>
            </w:r>
          </w:p>
        </w:tc>
        <w:tc>
          <w:tcPr>
            <w:tcW w:w="1304" w:type="dxa"/>
            <w:tcBorders>
              <w:top w:val="single" w:sz="4" w:space="0" w:color="000000"/>
              <w:left w:val="single" w:sz="4" w:space="0" w:color="000000"/>
              <w:bottom w:val="single" w:sz="4" w:space="0" w:color="000000"/>
              <w:right w:val="single" w:sz="4" w:space="0" w:color="000000"/>
            </w:tcBorders>
          </w:tcPr>
          <w:p w:rsidR="00FE4399" w:rsidRPr="00143331" w:rsidRDefault="00FE4399" w:rsidP="00FE4399">
            <w:pPr>
              <w:snapToGrid w:val="0"/>
              <w:jc w:val="center"/>
            </w:pPr>
          </w:p>
        </w:tc>
      </w:tr>
      <w:tr w:rsidR="00FE4399" w:rsidRPr="00143331" w:rsidTr="00FE4399">
        <w:trPr>
          <w:gridAfter w:val="1"/>
          <w:wAfter w:w="918" w:type="dxa"/>
          <w:trHeight w:val="285"/>
        </w:trPr>
        <w:tc>
          <w:tcPr>
            <w:tcW w:w="2299" w:type="dxa"/>
            <w:vMerge/>
            <w:tcBorders>
              <w:top w:val="single" w:sz="4" w:space="0" w:color="000000"/>
              <w:left w:val="single" w:sz="4" w:space="0" w:color="000000"/>
              <w:bottom w:val="single" w:sz="4" w:space="0" w:color="000000"/>
            </w:tcBorders>
            <w:shd w:val="clear" w:color="auto" w:fill="auto"/>
          </w:tcPr>
          <w:p w:rsidR="00FE4399" w:rsidRPr="00143331" w:rsidRDefault="00FE4399" w:rsidP="00FE4399"/>
        </w:tc>
        <w:tc>
          <w:tcPr>
            <w:tcW w:w="1562" w:type="dxa"/>
            <w:vMerge/>
            <w:tcBorders>
              <w:top w:val="single" w:sz="4" w:space="0" w:color="000000"/>
              <w:left w:val="single" w:sz="4" w:space="0" w:color="000000"/>
              <w:bottom w:val="single" w:sz="4" w:space="0" w:color="000000"/>
            </w:tcBorders>
            <w:shd w:val="clear" w:color="auto" w:fill="auto"/>
          </w:tcPr>
          <w:p w:rsidR="00FE4399" w:rsidRPr="00143331" w:rsidRDefault="00FE4399" w:rsidP="00FE4399"/>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2020</w:t>
            </w:r>
          </w:p>
          <w:p w:rsidR="00FE4399" w:rsidRPr="00143331" w:rsidRDefault="00FE4399" w:rsidP="00FE4399">
            <w:pPr>
              <w:jc w:val="center"/>
            </w:pPr>
            <w:r w:rsidRPr="00143331">
              <w:t>год</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2021</w:t>
            </w:r>
          </w:p>
          <w:p w:rsidR="00FE4399" w:rsidRPr="00143331" w:rsidRDefault="00FE4399" w:rsidP="00FE4399">
            <w:pPr>
              <w:jc w:val="center"/>
            </w:pPr>
            <w:r w:rsidRPr="00143331">
              <w:t>год</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2022</w:t>
            </w:r>
          </w:p>
          <w:p w:rsidR="00FE4399" w:rsidRPr="00143331" w:rsidRDefault="00FE4399" w:rsidP="00FE4399">
            <w:pPr>
              <w:jc w:val="center"/>
            </w:pPr>
            <w:r w:rsidRPr="00143331">
              <w:t>год</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jc w:val="center"/>
            </w:pPr>
            <w:r w:rsidRPr="00143331">
              <w:t>2023</w:t>
            </w:r>
          </w:p>
          <w:p w:rsidR="00FE4399" w:rsidRPr="00143331" w:rsidRDefault="00FE4399" w:rsidP="00FE4399">
            <w:pPr>
              <w:jc w:val="center"/>
            </w:pPr>
            <w:r w:rsidRPr="00143331">
              <w:t>год</w:t>
            </w:r>
          </w:p>
          <w:p w:rsidR="00FE4399" w:rsidRPr="00143331" w:rsidRDefault="00FE4399" w:rsidP="00FE4399">
            <w:pPr>
              <w:jc w:val="center"/>
            </w:pP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jc w:val="center"/>
            </w:pPr>
            <w:r w:rsidRPr="00143331">
              <w:t>2024</w:t>
            </w:r>
          </w:p>
          <w:p w:rsidR="00FE4399" w:rsidRPr="00143331" w:rsidRDefault="00FE4399" w:rsidP="00FE4399">
            <w:pPr>
              <w:jc w:val="center"/>
            </w:pPr>
            <w:r w:rsidRPr="00143331">
              <w:t>год</w:t>
            </w:r>
          </w:p>
          <w:p w:rsidR="00FE4399" w:rsidRPr="00143331" w:rsidRDefault="00FE4399" w:rsidP="00FE4399">
            <w:pPr>
              <w:jc w:val="center"/>
            </w:pP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jc w:val="center"/>
            </w:pPr>
            <w:r w:rsidRPr="00143331">
              <w:t>2025</w:t>
            </w:r>
          </w:p>
          <w:p w:rsidR="00FE4399" w:rsidRPr="00143331" w:rsidRDefault="00FE4399" w:rsidP="00FE4399">
            <w:pPr>
              <w:jc w:val="center"/>
            </w:pPr>
            <w:r w:rsidRPr="00143331">
              <w:t>год</w:t>
            </w:r>
          </w:p>
          <w:p w:rsidR="00FE4399" w:rsidRPr="00143331" w:rsidRDefault="00FE4399" w:rsidP="00FE4399">
            <w:pPr>
              <w:jc w:val="center"/>
            </w:pP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jc w:val="center"/>
            </w:pPr>
            <w:r w:rsidRPr="00143331">
              <w:t>итого</w:t>
            </w:r>
          </w:p>
        </w:tc>
      </w:tr>
      <w:tr w:rsidR="00FE4399" w:rsidRPr="00143331" w:rsidTr="00FE4399">
        <w:trPr>
          <w:gridAfter w:val="1"/>
          <w:wAfter w:w="918" w:type="dxa"/>
          <w:trHeight w:val="285"/>
        </w:trPr>
        <w:tc>
          <w:tcPr>
            <w:tcW w:w="2299" w:type="dxa"/>
            <w:vMerge/>
            <w:tcBorders>
              <w:top w:val="single" w:sz="4" w:space="0" w:color="000000"/>
              <w:left w:val="single" w:sz="4" w:space="0" w:color="000000"/>
              <w:bottom w:val="single" w:sz="4" w:space="0" w:color="000000"/>
            </w:tcBorders>
            <w:shd w:val="clear" w:color="auto" w:fill="auto"/>
          </w:tcPr>
          <w:p w:rsidR="00FE4399" w:rsidRPr="00143331" w:rsidRDefault="00FE4399" w:rsidP="00FE4399"/>
        </w:tc>
        <w:tc>
          <w:tcPr>
            <w:tcW w:w="1562" w:type="dxa"/>
            <w:vMerge/>
            <w:tcBorders>
              <w:top w:val="single" w:sz="4" w:space="0" w:color="000000"/>
              <w:left w:val="single" w:sz="4" w:space="0" w:color="000000"/>
              <w:bottom w:val="single" w:sz="4" w:space="0" w:color="000000"/>
            </w:tcBorders>
            <w:shd w:val="clear" w:color="auto" w:fill="auto"/>
          </w:tcPr>
          <w:p w:rsidR="00FE4399" w:rsidRPr="00143331" w:rsidRDefault="00FE4399" w:rsidP="00FE4399"/>
        </w:tc>
        <w:tc>
          <w:tcPr>
            <w:tcW w:w="6033" w:type="dxa"/>
            <w:gridSpan w:val="7"/>
            <w:tcBorders>
              <w:top w:val="single" w:sz="4" w:space="0" w:color="000000"/>
              <w:left w:val="single" w:sz="4" w:space="0" w:color="000000"/>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тыс. руб.</w:t>
            </w:r>
          </w:p>
        </w:tc>
      </w:tr>
      <w:tr w:rsidR="00FE4399" w:rsidRPr="00143331" w:rsidTr="00FE4399">
        <w:trPr>
          <w:gridAfter w:val="1"/>
          <w:wAfter w:w="918" w:type="dxa"/>
          <w:trHeight w:val="311"/>
        </w:trPr>
        <w:tc>
          <w:tcPr>
            <w:tcW w:w="9894" w:type="dxa"/>
            <w:gridSpan w:val="9"/>
            <w:tcBorders>
              <w:top w:val="single" w:sz="4" w:space="0" w:color="000000"/>
              <w:left w:val="single" w:sz="4" w:space="0" w:color="000000"/>
              <w:bottom w:val="single" w:sz="4" w:space="0" w:color="000000"/>
              <w:right w:val="single" w:sz="4" w:space="0" w:color="000000"/>
            </w:tcBorders>
            <w:shd w:val="clear" w:color="auto" w:fill="auto"/>
          </w:tcPr>
          <w:p w:rsidR="00FE4399" w:rsidRPr="00143331" w:rsidRDefault="00FE4399" w:rsidP="00FE4399">
            <w:pPr>
              <w:outlineLvl w:val="1"/>
              <w:rPr>
                <w:b/>
              </w:rPr>
            </w:pPr>
            <w:r w:rsidRPr="00143331">
              <w:rPr>
                <w:b/>
                <w:bCs/>
                <w:color w:val="000000"/>
              </w:rPr>
              <w:t xml:space="preserve">      Направление: Формирование условий для улучшения качества жизни пожилых людей</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r w:rsidRPr="00143331">
              <w:t>Стипендии главы администрации района для учащейся и работающей молодёжи</w:t>
            </w:r>
          </w:p>
        </w:tc>
        <w:tc>
          <w:tcPr>
            <w:tcW w:w="1562" w:type="dxa"/>
            <w:tcBorders>
              <w:left w:val="single" w:sz="4" w:space="0" w:color="000000"/>
              <w:bottom w:val="single" w:sz="4" w:space="0" w:color="auto"/>
            </w:tcBorders>
            <w:shd w:val="clear" w:color="auto" w:fill="auto"/>
            <w:textDirection w:val="btLr"/>
          </w:tcPr>
          <w:p w:rsidR="00FE4399" w:rsidRPr="00143331" w:rsidRDefault="00FE4399" w:rsidP="00FE4399">
            <w:r w:rsidRPr="00143331">
              <w:t>УО</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28,8</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21,6</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64</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104</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104</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104</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pPr>
            <w:r w:rsidRPr="00143331">
              <w:t>426,4</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rPr>
                <w:vertAlign w:val="superscript"/>
              </w:rPr>
            </w:pPr>
            <w:r w:rsidRPr="00143331">
              <w:lastRenderedPageBreak/>
              <w:t xml:space="preserve">Конкурс социально-значимых  проектов </w:t>
            </w:r>
          </w:p>
        </w:tc>
        <w:tc>
          <w:tcPr>
            <w:tcW w:w="1562" w:type="dxa"/>
            <w:tcBorders>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rPr>
                <w:bCs/>
              </w:rPr>
            </w:pPr>
            <w:r w:rsidRPr="00143331">
              <w:t>Участие в конкурсе грантов Правительства РХ  в области государственной молодежной политики</w:t>
            </w:r>
            <w:r w:rsidRPr="00143331">
              <w:rPr>
                <w:bCs/>
              </w:rPr>
              <w:t xml:space="preserve"> </w:t>
            </w:r>
          </w:p>
        </w:tc>
        <w:tc>
          <w:tcPr>
            <w:tcW w:w="1562" w:type="dxa"/>
            <w:tcBorders>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pPr>
            <w:r w:rsidRPr="00143331">
              <w:t>Проведение районных молодежных творческих и интеллектуальных мероприятий, слетов (Молодежный фестиваль народного творчества «Праздник русской березки», фестиваль творческой молодежи района «Звездное лето», районный фестиваль команд КВН, День молодежи, Молодежный праздник «День Нептуна» фестиваль гитарной песни «Серебряная струна» и др.)</w:t>
            </w:r>
          </w:p>
        </w:tc>
        <w:tc>
          <w:tcPr>
            <w:tcW w:w="1562" w:type="dxa"/>
            <w:tcBorders>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56</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100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75,5</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342D0F" w:rsidP="00FE4399">
            <w:pPr>
              <w:snapToGrid w:val="0"/>
              <w:jc w:val="center"/>
            </w:pPr>
            <w:r>
              <w:t>216,1</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824,7</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824,7</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342D0F" w:rsidP="00FE4399">
            <w:pPr>
              <w:snapToGrid w:val="0"/>
              <w:jc w:val="center"/>
            </w:pPr>
            <w:r>
              <w:t>2097</w:t>
            </w:r>
          </w:p>
        </w:tc>
      </w:tr>
      <w:tr w:rsidR="00FE4399" w:rsidRPr="00143331" w:rsidTr="00FE4399">
        <w:trPr>
          <w:gridAfter w:val="1"/>
          <w:wAfter w:w="918" w:type="dxa"/>
          <w:cantSplit/>
          <w:trHeight w:val="2497"/>
        </w:trPr>
        <w:tc>
          <w:tcPr>
            <w:tcW w:w="2299"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jc w:val="both"/>
              <w:rPr>
                <w:bCs/>
              </w:rPr>
            </w:pPr>
            <w:r w:rsidRPr="00143331">
              <w:t xml:space="preserve">Участие в республиканских, общероссийских, международных конкурсах,  слетах, фестивалях и форумах молодежи, поездки на фестивали, конкурсы, форумы </w:t>
            </w:r>
          </w:p>
        </w:tc>
        <w:tc>
          <w:tcPr>
            <w:tcW w:w="1562" w:type="dxa"/>
            <w:tcBorders>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rPr>
                <w:highlight w:val="cyan"/>
                <w:vertAlign w:val="superscript"/>
              </w:rPr>
            </w:pPr>
            <w:r w:rsidRPr="00143331">
              <w:lastRenderedPageBreak/>
              <w:t>Участие в республиканских  слетах молодежи, поездки на фестивали, конкурсы, форумы (Республиканский слет волонтеров – озеро Беле, Молодежный фестиваль «Оставь свой яркий след на планете» - Копьево, Республиканский добровольческий форум – Абакан, и др.)</w:t>
            </w:r>
          </w:p>
        </w:tc>
        <w:tc>
          <w:tcPr>
            <w:tcW w:w="1562" w:type="dxa"/>
            <w:tcBorders>
              <w:top w:val="single" w:sz="4" w:space="0" w:color="auto"/>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pPr>
            <w:r w:rsidRPr="00143331">
              <w:t xml:space="preserve">Поддержка и развитие технического творчества молодежи  </w:t>
            </w:r>
          </w:p>
        </w:tc>
        <w:tc>
          <w:tcPr>
            <w:tcW w:w="1562" w:type="dxa"/>
            <w:tcBorders>
              <w:top w:val="single" w:sz="4" w:space="0" w:color="auto"/>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pPr>
            <w:r w:rsidRPr="00143331">
              <w:t>Организация деятельности и развитие пейнтбольного клуба «Экстримал» на базе молодежного центра</w:t>
            </w:r>
          </w:p>
        </w:tc>
        <w:tc>
          <w:tcPr>
            <w:tcW w:w="1562" w:type="dxa"/>
            <w:tcBorders>
              <w:top w:val="single" w:sz="4" w:space="0" w:color="auto"/>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cantSplit/>
          <w:trHeight w:val="1134"/>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pPr>
              <w:jc w:val="both"/>
            </w:pPr>
            <w:r w:rsidRPr="00143331">
              <w:t xml:space="preserve">Социальная адаптация молодежи с ограниченными возможностями: проведение мониторинга на выявление возможностей и проблем данной категории молодых людей; проведение общих сборов и мероприятий различной направленности; участие в форумах регионального и общероссийского уровня </w:t>
            </w:r>
          </w:p>
        </w:tc>
        <w:tc>
          <w:tcPr>
            <w:tcW w:w="1562" w:type="dxa"/>
            <w:tcBorders>
              <w:top w:val="single" w:sz="4" w:space="0" w:color="auto"/>
              <w:left w:val="single" w:sz="4" w:space="0" w:color="000000"/>
              <w:bottom w:val="single" w:sz="4" w:space="0" w:color="auto"/>
            </w:tcBorders>
            <w:shd w:val="clear" w:color="auto" w:fill="auto"/>
            <w:textDirection w:val="btLr"/>
          </w:tcPr>
          <w:p w:rsidR="00FE4399" w:rsidRPr="00143331" w:rsidRDefault="00FE4399" w:rsidP="00FE4399">
            <w:r w:rsidRPr="00143331">
              <w:t>УКМСиТ</w:t>
            </w: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0</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0</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FE4399" w:rsidP="00FE4399">
            <w:pPr>
              <w:snapToGrid w:val="0"/>
              <w:jc w:val="center"/>
            </w:pPr>
            <w:r w:rsidRPr="00143331">
              <w:t>0</w:t>
            </w:r>
          </w:p>
        </w:tc>
      </w:tr>
      <w:tr w:rsidR="00FE4399" w:rsidRPr="00143331" w:rsidTr="00FE4399">
        <w:trPr>
          <w:gridAfter w:val="1"/>
          <w:wAfter w:w="918" w:type="dxa"/>
          <w:trHeight w:val="419"/>
        </w:trPr>
        <w:tc>
          <w:tcPr>
            <w:tcW w:w="2299" w:type="dxa"/>
            <w:tcBorders>
              <w:top w:val="single" w:sz="4" w:space="0" w:color="000000"/>
              <w:left w:val="single" w:sz="4" w:space="0" w:color="000000"/>
              <w:bottom w:val="single" w:sz="4" w:space="0" w:color="000000"/>
            </w:tcBorders>
            <w:shd w:val="clear" w:color="auto" w:fill="auto"/>
          </w:tcPr>
          <w:p w:rsidR="00FE4399" w:rsidRPr="00143331" w:rsidRDefault="00FE4399" w:rsidP="00FE4399">
            <w:r w:rsidRPr="00143331">
              <w:t>ИТОГО</w:t>
            </w:r>
          </w:p>
        </w:tc>
        <w:tc>
          <w:tcPr>
            <w:tcW w:w="1562" w:type="dxa"/>
            <w:tcBorders>
              <w:top w:val="single" w:sz="4" w:space="0" w:color="auto"/>
              <w:left w:val="single" w:sz="4" w:space="0" w:color="000000"/>
              <w:bottom w:val="single" w:sz="4" w:space="0" w:color="auto"/>
            </w:tcBorders>
            <w:shd w:val="clear" w:color="auto" w:fill="auto"/>
          </w:tcPr>
          <w:p w:rsidR="00FE4399" w:rsidRPr="00143331" w:rsidRDefault="00FE4399" w:rsidP="00FE4399">
            <w:pPr>
              <w:jc w:val="center"/>
            </w:pP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84,8</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121,6</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139,5</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342D0F" w:rsidP="00FE4399">
            <w:pPr>
              <w:snapToGrid w:val="0"/>
              <w:jc w:val="center"/>
            </w:pPr>
            <w:r>
              <w:t>320,1</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928,7</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928,7</w:t>
            </w:r>
          </w:p>
        </w:tc>
        <w:tc>
          <w:tcPr>
            <w:tcW w:w="1304" w:type="dxa"/>
            <w:tcBorders>
              <w:top w:val="single" w:sz="4" w:space="0" w:color="000000"/>
              <w:left w:val="single" w:sz="4" w:space="0" w:color="auto"/>
              <w:bottom w:val="single" w:sz="4" w:space="0" w:color="000000"/>
              <w:right w:val="single" w:sz="4" w:space="0" w:color="000000"/>
            </w:tcBorders>
          </w:tcPr>
          <w:p w:rsidR="00FE4399" w:rsidRPr="00143331" w:rsidRDefault="00342D0F" w:rsidP="00FE4399">
            <w:pPr>
              <w:snapToGrid w:val="0"/>
              <w:jc w:val="center"/>
            </w:pPr>
            <w:r>
              <w:t>2523,4</w:t>
            </w:r>
          </w:p>
        </w:tc>
      </w:tr>
      <w:tr w:rsidR="00FE4399" w:rsidRPr="00143331" w:rsidTr="00FE4399">
        <w:trPr>
          <w:trHeight w:val="419"/>
        </w:trPr>
        <w:tc>
          <w:tcPr>
            <w:tcW w:w="2299" w:type="dxa"/>
            <w:tcBorders>
              <w:top w:val="single" w:sz="4" w:space="0" w:color="000000"/>
              <w:left w:val="single" w:sz="4" w:space="0" w:color="000000"/>
              <w:bottom w:val="single" w:sz="4" w:space="0" w:color="auto"/>
            </w:tcBorders>
            <w:shd w:val="clear" w:color="auto" w:fill="auto"/>
          </w:tcPr>
          <w:p w:rsidR="00FE4399" w:rsidRPr="00143331" w:rsidRDefault="00FE4399" w:rsidP="00FE4399">
            <w:r w:rsidRPr="00143331">
              <w:t>Местный бюджет</w:t>
            </w:r>
          </w:p>
        </w:tc>
        <w:tc>
          <w:tcPr>
            <w:tcW w:w="1562" w:type="dxa"/>
            <w:tcBorders>
              <w:top w:val="single" w:sz="4" w:space="0" w:color="auto"/>
              <w:left w:val="single" w:sz="4" w:space="0" w:color="000000"/>
              <w:bottom w:val="single" w:sz="4" w:space="0" w:color="auto"/>
            </w:tcBorders>
            <w:shd w:val="clear" w:color="auto" w:fill="auto"/>
          </w:tcPr>
          <w:p w:rsidR="00FE4399" w:rsidRPr="00143331" w:rsidRDefault="00FE4399" w:rsidP="00FE4399">
            <w:pPr>
              <w:jc w:val="center"/>
            </w:pPr>
          </w:p>
        </w:tc>
        <w:tc>
          <w:tcPr>
            <w:tcW w:w="794"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84,8</w:t>
            </w:r>
          </w:p>
        </w:tc>
        <w:tc>
          <w:tcPr>
            <w:tcW w:w="787" w:type="dxa"/>
            <w:tcBorders>
              <w:top w:val="single" w:sz="4" w:space="0" w:color="000000"/>
              <w:left w:val="single" w:sz="4" w:space="0" w:color="000000"/>
              <w:bottom w:val="single" w:sz="4" w:space="0" w:color="000000"/>
            </w:tcBorders>
            <w:shd w:val="clear" w:color="auto" w:fill="auto"/>
          </w:tcPr>
          <w:p w:rsidR="00FE4399" w:rsidRPr="00143331" w:rsidRDefault="00FE4399" w:rsidP="00FE4399">
            <w:pPr>
              <w:snapToGrid w:val="0"/>
              <w:jc w:val="center"/>
            </w:pPr>
            <w:r w:rsidRPr="00143331">
              <w:t>121,6</w:t>
            </w:r>
          </w:p>
        </w:tc>
        <w:tc>
          <w:tcPr>
            <w:tcW w:w="787" w:type="dxa"/>
            <w:tcBorders>
              <w:top w:val="single" w:sz="4" w:space="0" w:color="000000"/>
              <w:left w:val="single" w:sz="4" w:space="0" w:color="000000"/>
              <w:bottom w:val="single" w:sz="4" w:space="0" w:color="000000"/>
              <w:right w:val="single" w:sz="4" w:space="0" w:color="auto"/>
            </w:tcBorders>
            <w:shd w:val="clear" w:color="auto" w:fill="auto"/>
          </w:tcPr>
          <w:p w:rsidR="00FE4399" w:rsidRPr="00143331" w:rsidRDefault="00FE4399" w:rsidP="00FE4399">
            <w:pPr>
              <w:snapToGrid w:val="0"/>
              <w:jc w:val="center"/>
            </w:pPr>
            <w:r w:rsidRPr="00143331">
              <w:t>139,5</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342D0F" w:rsidP="00FE4399">
            <w:pPr>
              <w:snapToGrid w:val="0"/>
              <w:jc w:val="center"/>
            </w:pPr>
            <w:r>
              <w:t>320,1</w:t>
            </w:r>
          </w:p>
        </w:tc>
        <w:tc>
          <w:tcPr>
            <w:tcW w:w="787" w:type="dxa"/>
            <w:tcBorders>
              <w:top w:val="single" w:sz="4" w:space="0" w:color="000000"/>
              <w:left w:val="single" w:sz="4" w:space="0" w:color="auto"/>
              <w:bottom w:val="single" w:sz="4" w:space="0" w:color="000000"/>
              <w:right w:val="single" w:sz="4" w:space="0" w:color="auto"/>
            </w:tcBorders>
            <w:shd w:val="clear" w:color="auto" w:fill="auto"/>
          </w:tcPr>
          <w:p w:rsidR="00FE4399" w:rsidRPr="00143331" w:rsidRDefault="00FE4399" w:rsidP="00FE4399">
            <w:pPr>
              <w:snapToGrid w:val="0"/>
              <w:jc w:val="center"/>
            </w:pPr>
            <w:r w:rsidRPr="00143331">
              <w:t>928,7</w:t>
            </w:r>
          </w:p>
        </w:tc>
        <w:tc>
          <w:tcPr>
            <w:tcW w:w="787" w:type="dxa"/>
            <w:tcBorders>
              <w:top w:val="single" w:sz="4" w:space="0" w:color="000000"/>
              <w:left w:val="single" w:sz="4" w:space="0" w:color="auto"/>
              <w:bottom w:val="single" w:sz="4" w:space="0" w:color="000000"/>
              <w:right w:val="single" w:sz="4" w:space="0" w:color="000000"/>
            </w:tcBorders>
            <w:shd w:val="clear" w:color="auto" w:fill="auto"/>
          </w:tcPr>
          <w:p w:rsidR="00FE4399" w:rsidRPr="00143331" w:rsidRDefault="00FE4399" w:rsidP="00FE4399">
            <w:pPr>
              <w:snapToGrid w:val="0"/>
              <w:jc w:val="center"/>
            </w:pPr>
            <w:r w:rsidRPr="00143331">
              <w:t>928,7</w:t>
            </w:r>
          </w:p>
        </w:tc>
        <w:tc>
          <w:tcPr>
            <w:tcW w:w="1304" w:type="dxa"/>
            <w:tcBorders>
              <w:top w:val="single" w:sz="4" w:space="0" w:color="000000"/>
              <w:left w:val="single" w:sz="4" w:space="0" w:color="auto"/>
              <w:bottom w:val="single" w:sz="4" w:space="0" w:color="000000"/>
              <w:right w:val="single" w:sz="4" w:space="0" w:color="auto"/>
            </w:tcBorders>
          </w:tcPr>
          <w:p w:rsidR="00FE4399" w:rsidRPr="00143331" w:rsidRDefault="00342D0F" w:rsidP="00FE4399">
            <w:pPr>
              <w:snapToGrid w:val="0"/>
              <w:jc w:val="center"/>
            </w:pPr>
            <w:r>
              <w:t>2523,4</w:t>
            </w:r>
          </w:p>
        </w:tc>
        <w:tc>
          <w:tcPr>
            <w:tcW w:w="918" w:type="dxa"/>
            <w:tcBorders>
              <w:left w:val="single" w:sz="4" w:space="0" w:color="auto"/>
            </w:tcBorders>
          </w:tcPr>
          <w:p w:rsidR="00FE4399" w:rsidRPr="00143331" w:rsidRDefault="00FE4399" w:rsidP="00FE4399">
            <w:pPr>
              <w:snapToGrid w:val="0"/>
            </w:pPr>
            <w:r>
              <w:t>».</w:t>
            </w:r>
          </w:p>
        </w:tc>
      </w:tr>
    </w:tbl>
    <w:p w:rsidR="00FE4399" w:rsidRDefault="00FE4399" w:rsidP="0003738E">
      <w:pPr>
        <w:pStyle w:val="a3"/>
        <w:tabs>
          <w:tab w:val="left" w:pos="0"/>
        </w:tabs>
        <w:jc w:val="both"/>
        <w:rPr>
          <w:sz w:val="26"/>
          <w:szCs w:val="26"/>
        </w:rPr>
      </w:pPr>
    </w:p>
    <w:tbl>
      <w:tblPr>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tblGrid>
      <w:tr w:rsidR="00FE4399" w:rsidRPr="001B4585" w:rsidTr="00FE4399">
        <w:tc>
          <w:tcPr>
            <w:tcW w:w="851" w:type="dxa"/>
            <w:tcBorders>
              <w:top w:val="nil"/>
              <w:left w:val="single" w:sz="4" w:space="0" w:color="auto"/>
              <w:bottom w:val="nil"/>
              <w:right w:val="nil"/>
            </w:tcBorders>
          </w:tcPr>
          <w:p w:rsidR="00FE4399" w:rsidRPr="001B4585" w:rsidRDefault="00FE4399" w:rsidP="00FE4399">
            <w:pPr>
              <w:rPr>
                <w:bCs/>
                <w:kern w:val="32"/>
                <w:sz w:val="26"/>
                <w:szCs w:val="26"/>
              </w:rPr>
            </w:pPr>
          </w:p>
        </w:tc>
      </w:tr>
    </w:tbl>
    <w:p w:rsidR="00016E31" w:rsidRPr="00016E31" w:rsidRDefault="00FE4399" w:rsidP="00FE4399">
      <w:pPr>
        <w:pStyle w:val="a3"/>
        <w:tabs>
          <w:tab w:val="left" w:pos="0"/>
        </w:tabs>
        <w:rPr>
          <w:sz w:val="26"/>
          <w:szCs w:val="26"/>
        </w:rPr>
      </w:pPr>
      <w:r>
        <w:rPr>
          <w:sz w:val="26"/>
          <w:szCs w:val="26"/>
        </w:rPr>
        <w:lastRenderedPageBreak/>
        <w:tab/>
      </w:r>
      <w:r w:rsidR="00016E31" w:rsidRPr="00016E31">
        <w:rPr>
          <w:sz w:val="26"/>
          <w:szCs w:val="26"/>
        </w:rPr>
        <w:t>1.</w:t>
      </w:r>
      <w:r w:rsidR="00016E31">
        <w:rPr>
          <w:sz w:val="26"/>
          <w:szCs w:val="26"/>
        </w:rPr>
        <w:t>5</w:t>
      </w:r>
      <w:r w:rsidR="00016E31" w:rsidRPr="00016E31">
        <w:rPr>
          <w:sz w:val="26"/>
          <w:szCs w:val="26"/>
        </w:rPr>
        <w:t>. В подпрограмму «Организация отдыха и оздоровления детей на 2020-2025 гг.» приложения 5 к муниципальной программе «Социальная поддержка граждан Бейского района на 2020 – 2025 годы» внести следующие изменения:</w:t>
      </w:r>
    </w:p>
    <w:p w:rsidR="00016E31" w:rsidRPr="00016E31" w:rsidRDefault="00016E31" w:rsidP="00894D62">
      <w:pPr>
        <w:pStyle w:val="a3"/>
        <w:tabs>
          <w:tab w:val="left" w:pos="0"/>
        </w:tabs>
        <w:jc w:val="both"/>
        <w:rPr>
          <w:sz w:val="26"/>
          <w:szCs w:val="26"/>
        </w:rPr>
      </w:pPr>
      <w:r>
        <w:rPr>
          <w:sz w:val="26"/>
          <w:szCs w:val="26"/>
        </w:rPr>
        <w:tab/>
      </w:r>
      <w:r w:rsidRPr="00016E31">
        <w:rPr>
          <w:sz w:val="26"/>
          <w:szCs w:val="26"/>
        </w:rPr>
        <w:t>1.</w:t>
      </w:r>
      <w:r w:rsidR="00894D62">
        <w:rPr>
          <w:sz w:val="26"/>
          <w:szCs w:val="26"/>
        </w:rPr>
        <w:t>5</w:t>
      </w:r>
      <w:r w:rsidRPr="00016E31">
        <w:rPr>
          <w:sz w:val="26"/>
          <w:szCs w:val="26"/>
        </w:rPr>
        <w:t>.1. Пункт «Объемы и источники финансирования» паспорта подпрограммы изложить в следующей редакции:</w:t>
      </w:r>
    </w:p>
    <w:p w:rsidR="00016E31" w:rsidRPr="00016E31" w:rsidRDefault="00016E31" w:rsidP="00894D62">
      <w:pPr>
        <w:pStyle w:val="a3"/>
        <w:tabs>
          <w:tab w:val="left" w:pos="0"/>
        </w:tabs>
        <w:jc w:val="both"/>
        <w:rPr>
          <w:sz w:val="26"/>
          <w:szCs w:val="26"/>
        </w:rPr>
      </w:pPr>
      <w:r>
        <w:rPr>
          <w:sz w:val="26"/>
          <w:szCs w:val="26"/>
        </w:rPr>
        <w:tab/>
      </w:r>
      <w:r w:rsidRPr="00016E31">
        <w:rPr>
          <w:sz w:val="26"/>
          <w:szCs w:val="26"/>
        </w:rPr>
        <w:t>«</w:t>
      </w:r>
      <w:r w:rsidR="00B0555E" w:rsidRPr="005063D6">
        <w:rPr>
          <w:sz w:val="26"/>
          <w:szCs w:val="26"/>
        </w:rPr>
        <w:t xml:space="preserve">Общая сумма затрат по подпрограмме за 2020 – 2025 годы составляет  </w:t>
      </w:r>
      <w:r w:rsidR="00342D0F">
        <w:rPr>
          <w:sz w:val="26"/>
          <w:szCs w:val="26"/>
        </w:rPr>
        <w:t>25988,24</w:t>
      </w:r>
      <w:r w:rsidR="00B0555E" w:rsidRPr="005063D6">
        <w:rPr>
          <w:sz w:val="26"/>
          <w:szCs w:val="26"/>
        </w:rPr>
        <w:t xml:space="preserve"> тыс. руб., из них - 2020 г. –</w:t>
      </w:r>
      <w:r w:rsidR="00B0555E">
        <w:rPr>
          <w:sz w:val="26"/>
          <w:szCs w:val="26"/>
        </w:rPr>
        <w:t>2955,7</w:t>
      </w:r>
      <w:r w:rsidR="00B0555E" w:rsidRPr="005063D6">
        <w:rPr>
          <w:sz w:val="26"/>
          <w:szCs w:val="26"/>
        </w:rPr>
        <w:t xml:space="preserve"> тыс. руб., 2021 г. – </w:t>
      </w:r>
      <w:r w:rsidR="00B0555E">
        <w:rPr>
          <w:sz w:val="26"/>
          <w:szCs w:val="26"/>
        </w:rPr>
        <w:t>4210,4</w:t>
      </w:r>
      <w:r w:rsidR="00B0555E" w:rsidRPr="005063D6">
        <w:rPr>
          <w:sz w:val="26"/>
          <w:szCs w:val="26"/>
        </w:rPr>
        <w:t xml:space="preserve"> тыс. руб.,  2022 г. –</w:t>
      </w:r>
      <w:r w:rsidR="00B0555E">
        <w:rPr>
          <w:sz w:val="26"/>
          <w:szCs w:val="26"/>
        </w:rPr>
        <w:t>6240,6</w:t>
      </w:r>
      <w:r w:rsidR="00B0555E" w:rsidRPr="005063D6">
        <w:rPr>
          <w:sz w:val="26"/>
          <w:szCs w:val="26"/>
        </w:rPr>
        <w:t xml:space="preserve"> тыс. руб., 2023 г. –</w:t>
      </w:r>
      <w:r w:rsidR="00342D0F">
        <w:rPr>
          <w:sz w:val="26"/>
          <w:szCs w:val="26"/>
        </w:rPr>
        <w:t>4942,5</w:t>
      </w:r>
      <w:r w:rsidR="00B0555E">
        <w:rPr>
          <w:sz w:val="26"/>
          <w:szCs w:val="26"/>
        </w:rPr>
        <w:t xml:space="preserve"> тыс.</w:t>
      </w:r>
      <w:r w:rsidR="00B0555E" w:rsidRPr="005063D6">
        <w:rPr>
          <w:sz w:val="26"/>
          <w:szCs w:val="26"/>
        </w:rPr>
        <w:t xml:space="preserve"> руб., 2024 г. – </w:t>
      </w:r>
      <w:r w:rsidR="00B0555E">
        <w:rPr>
          <w:sz w:val="26"/>
          <w:szCs w:val="26"/>
        </w:rPr>
        <w:t>3819,5 тыс.</w:t>
      </w:r>
      <w:r w:rsidR="00B0555E" w:rsidRPr="005063D6">
        <w:rPr>
          <w:sz w:val="26"/>
          <w:szCs w:val="26"/>
        </w:rPr>
        <w:t xml:space="preserve"> руб., 2025 г. –</w:t>
      </w:r>
      <w:r w:rsidR="00B0555E">
        <w:rPr>
          <w:sz w:val="26"/>
          <w:szCs w:val="26"/>
        </w:rPr>
        <w:t>3819,5  тыс. руб</w:t>
      </w:r>
      <w:r w:rsidRPr="00016E31">
        <w:rPr>
          <w:sz w:val="26"/>
          <w:szCs w:val="26"/>
        </w:rPr>
        <w:t>.».</w:t>
      </w:r>
    </w:p>
    <w:p w:rsidR="00016E31" w:rsidRPr="00016E31" w:rsidRDefault="00016E31" w:rsidP="00894D62">
      <w:pPr>
        <w:pStyle w:val="a3"/>
        <w:tabs>
          <w:tab w:val="left" w:pos="0"/>
        </w:tabs>
        <w:jc w:val="both"/>
        <w:rPr>
          <w:sz w:val="26"/>
          <w:szCs w:val="26"/>
        </w:rPr>
      </w:pPr>
      <w:r>
        <w:rPr>
          <w:sz w:val="26"/>
          <w:szCs w:val="26"/>
        </w:rPr>
        <w:tab/>
      </w:r>
      <w:r w:rsidRPr="00016E31">
        <w:rPr>
          <w:sz w:val="26"/>
          <w:szCs w:val="26"/>
        </w:rPr>
        <w:t>1.</w:t>
      </w:r>
      <w:r w:rsidR="00894D62">
        <w:rPr>
          <w:sz w:val="26"/>
          <w:szCs w:val="26"/>
        </w:rPr>
        <w:t>5</w:t>
      </w:r>
      <w:r w:rsidRPr="00016E31">
        <w:rPr>
          <w:sz w:val="26"/>
          <w:szCs w:val="26"/>
        </w:rPr>
        <w:t>.2. Раздел 2 «Перечень мероприятий и ресурсное обеспечение подпрограммы» изложить в следующей редакции:</w:t>
      </w:r>
    </w:p>
    <w:p w:rsidR="00016E31" w:rsidRDefault="00016E31" w:rsidP="00894D62">
      <w:pPr>
        <w:pStyle w:val="a3"/>
        <w:tabs>
          <w:tab w:val="left" w:pos="0"/>
        </w:tabs>
        <w:jc w:val="center"/>
        <w:rPr>
          <w:sz w:val="26"/>
          <w:szCs w:val="26"/>
        </w:rPr>
      </w:pPr>
      <w:r w:rsidRPr="00016E31">
        <w:rPr>
          <w:sz w:val="26"/>
          <w:szCs w:val="26"/>
        </w:rPr>
        <w:t>«2.Перечень мероприятий и ресурсное обеспечение подпрограммы</w:t>
      </w:r>
    </w:p>
    <w:tbl>
      <w:tblPr>
        <w:tblW w:w="11057" w:type="dxa"/>
        <w:tblInd w:w="-34" w:type="dxa"/>
        <w:tblLayout w:type="fixed"/>
        <w:tblLook w:val="0000" w:firstRow="0" w:lastRow="0" w:firstColumn="0" w:lastColumn="0" w:noHBand="0" w:noVBand="0"/>
      </w:tblPr>
      <w:tblGrid>
        <w:gridCol w:w="2127"/>
        <w:gridCol w:w="1559"/>
        <w:gridCol w:w="851"/>
        <w:gridCol w:w="850"/>
        <w:gridCol w:w="851"/>
        <w:gridCol w:w="850"/>
        <w:gridCol w:w="851"/>
        <w:gridCol w:w="850"/>
        <w:gridCol w:w="1134"/>
        <w:gridCol w:w="1134"/>
      </w:tblGrid>
      <w:tr w:rsidR="00B0555E" w:rsidRPr="00F26637" w:rsidTr="007B7D69">
        <w:trPr>
          <w:gridAfter w:val="1"/>
          <w:wAfter w:w="1134" w:type="dxa"/>
          <w:trHeight w:val="210"/>
        </w:trPr>
        <w:tc>
          <w:tcPr>
            <w:tcW w:w="2127" w:type="dxa"/>
            <w:vMerge w:val="restart"/>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p>
          <w:p w:rsidR="00B0555E" w:rsidRPr="00F26637" w:rsidRDefault="00B0555E" w:rsidP="007B7D69">
            <w:pPr>
              <w:tabs>
                <w:tab w:val="left" w:pos="0"/>
              </w:tabs>
              <w:jc w:val="both"/>
              <w:rPr>
                <w:sz w:val="26"/>
                <w:szCs w:val="26"/>
              </w:rPr>
            </w:pPr>
            <w:r w:rsidRPr="00F26637">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p>
          <w:p w:rsidR="00B0555E" w:rsidRPr="00F26637" w:rsidRDefault="00B0555E" w:rsidP="007B7D69">
            <w:pPr>
              <w:tabs>
                <w:tab w:val="left" w:pos="0"/>
              </w:tabs>
              <w:jc w:val="both"/>
              <w:rPr>
                <w:sz w:val="26"/>
                <w:szCs w:val="26"/>
              </w:rPr>
            </w:pPr>
            <w:r w:rsidRPr="00F26637">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B0555E" w:rsidRPr="00F26637" w:rsidRDefault="00B0555E" w:rsidP="007B7D69">
            <w:pPr>
              <w:tabs>
                <w:tab w:val="left" w:pos="0"/>
              </w:tabs>
              <w:jc w:val="both"/>
              <w:rPr>
                <w:sz w:val="26"/>
                <w:szCs w:val="26"/>
              </w:rPr>
            </w:pPr>
            <w:r w:rsidRPr="00F26637">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B0555E" w:rsidRPr="00F26637" w:rsidRDefault="00B0555E" w:rsidP="007B7D69">
            <w:pPr>
              <w:tabs>
                <w:tab w:val="left" w:pos="0"/>
              </w:tabs>
              <w:jc w:val="both"/>
              <w:rPr>
                <w:sz w:val="26"/>
                <w:szCs w:val="26"/>
              </w:rPr>
            </w:pPr>
          </w:p>
        </w:tc>
      </w:tr>
      <w:tr w:rsidR="00B0555E" w:rsidRPr="00F26637" w:rsidTr="007B7D69">
        <w:trPr>
          <w:gridAfter w:val="1"/>
          <w:wAfter w:w="1134" w:type="dxa"/>
          <w:trHeight w:val="285"/>
        </w:trPr>
        <w:tc>
          <w:tcPr>
            <w:tcW w:w="2127" w:type="dxa"/>
            <w:vMerge/>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p>
        </w:tc>
        <w:tc>
          <w:tcPr>
            <w:tcW w:w="1559" w:type="dxa"/>
            <w:vMerge/>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r w:rsidRPr="00F26637">
              <w:rPr>
                <w:sz w:val="26"/>
                <w:szCs w:val="26"/>
              </w:rPr>
              <w:t>2020</w:t>
            </w:r>
          </w:p>
          <w:p w:rsidR="00B0555E" w:rsidRPr="00F26637" w:rsidRDefault="00B0555E" w:rsidP="007B7D69">
            <w:pPr>
              <w:tabs>
                <w:tab w:val="left" w:pos="0"/>
              </w:tabs>
              <w:jc w:val="both"/>
              <w:rPr>
                <w:sz w:val="26"/>
                <w:szCs w:val="26"/>
              </w:rPr>
            </w:pPr>
            <w:r w:rsidRPr="00F26637">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r w:rsidRPr="00F26637">
              <w:rPr>
                <w:sz w:val="26"/>
                <w:szCs w:val="26"/>
              </w:rPr>
              <w:t>2021</w:t>
            </w:r>
          </w:p>
          <w:p w:rsidR="00B0555E" w:rsidRPr="00F26637" w:rsidRDefault="00B0555E" w:rsidP="007B7D69">
            <w:pPr>
              <w:tabs>
                <w:tab w:val="left" w:pos="0"/>
              </w:tabs>
              <w:jc w:val="both"/>
              <w:rPr>
                <w:sz w:val="26"/>
                <w:szCs w:val="26"/>
              </w:rPr>
            </w:pPr>
            <w:r w:rsidRPr="00F26637">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0555E" w:rsidRPr="00F26637" w:rsidRDefault="00B0555E" w:rsidP="007B7D69">
            <w:pPr>
              <w:tabs>
                <w:tab w:val="left" w:pos="0"/>
              </w:tabs>
              <w:jc w:val="both"/>
              <w:rPr>
                <w:sz w:val="26"/>
                <w:szCs w:val="26"/>
              </w:rPr>
            </w:pPr>
            <w:r w:rsidRPr="00F26637">
              <w:rPr>
                <w:sz w:val="26"/>
                <w:szCs w:val="26"/>
              </w:rPr>
              <w:t>2022</w:t>
            </w:r>
          </w:p>
          <w:p w:rsidR="00B0555E" w:rsidRPr="00F26637" w:rsidRDefault="00B0555E" w:rsidP="007B7D69">
            <w:pPr>
              <w:tabs>
                <w:tab w:val="left" w:pos="0"/>
              </w:tabs>
              <w:jc w:val="both"/>
              <w:rPr>
                <w:sz w:val="26"/>
                <w:szCs w:val="26"/>
              </w:rPr>
            </w:pPr>
            <w:r w:rsidRPr="00F26637">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0555E" w:rsidRPr="00F26637" w:rsidRDefault="00B0555E" w:rsidP="007B7D69">
            <w:pPr>
              <w:tabs>
                <w:tab w:val="left" w:pos="0"/>
              </w:tabs>
              <w:jc w:val="both"/>
              <w:rPr>
                <w:sz w:val="26"/>
                <w:szCs w:val="26"/>
              </w:rPr>
            </w:pPr>
            <w:r w:rsidRPr="00F26637">
              <w:rPr>
                <w:sz w:val="26"/>
                <w:szCs w:val="26"/>
              </w:rPr>
              <w:t>2023</w:t>
            </w:r>
          </w:p>
          <w:p w:rsidR="00B0555E" w:rsidRPr="00F26637" w:rsidRDefault="00B0555E" w:rsidP="007B7D69">
            <w:pPr>
              <w:tabs>
                <w:tab w:val="left" w:pos="0"/>
              </w:tabs>
              <w:jc w:val="both"/>
              <w:rPr>
                <w:sz w:val="26"/>
                <w:szCs w:val="26"/>
              </w:rPr>
            </w:pPr>
            <w:r w:rsidRPr="00F26637">
              <w:rPr>
                <w:sz w:val="26"/>
                <w:szCs w:val="26"/>
              </w:rPr>
              <w:t>год</w:t>
            </w:r>
          </w:p>
          <w:p w:rsidR="00B0555E" w:rsidRPr="00F26637" w:rsidRDefault="00B0555E" w:rsidP="007B7D69">
            <w:pPr>
              <w:tabs>
                <w:tab w:val="left" w:pos="0"/>
              </w:tabs>
              <w:jc w:val="both"/>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0555E" w:rsidRPr="00F26637" w:rsidRDefault="00B0555E" w:rsidP="007B7D69">
            <w:pPr>
              <w:tabs>
                <w:tab w:val="left" w:pos="0"/>
              </w:tabs>
              <w:jc w:val="both"/>
              <w:rPr>
                <w:sz w:val="26"/>
                <w:szCs w:val="26"/>
              </w:rPr>
            </w:pPr>
            <w:r w:rsidRPr="00F26637">
              <w:rPr>
                <w:sz w:val="26"/>
                <w:szCs w:val="26"/>
              </w:rPr>
              <w:t>2024</w:t>
            </w:r>
          </w:p>
          <w:p w:rsidR="00B0555E" w:rsidRPr="00F26637" w:rsidRDefault="00B0555E" w:rsidP="007B7D69">
            <w:pPr>
              <w:tabs>
                <w:tab w:val="left" w:pos="0"/>
              </w:tabs>
              <w:jc w:val="both"/>
              <w:rPr>
                <w:sz w:val="26"/>
                <w:szCs w:val="26"/>
              </w:rPr>
            </w:pPr>
            <w:r w:rsidRPr="00F26637">
              <w:rPr>
                <w:sz w:val="26"/>
                <w:szCs w:val="26"/>
              </w:rPr>
              <w:t>год</w:t>
            </w:r>
          </w:p>
          <w:p w:rsidR="00B0555E" w:rsidRPr="00F26637" w:rsidRDefault="00B0555E" w:rsidP="007B7D69">
            <w:pPr>
              <w:tabs>
                <w:tab w:val="left" w:pos="0"/>
              </w:tabs>
              <w:jc w:val="both"/>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0555E" w:rsidRPr="00F26637" w:rsidRDefault="00B0555E" w:rsidP="007B7D69">
            <w:pPr>
              <w:tabs>
                <w:tab w:val="left" w:pos="0"/>
              </w:tabs>
              <w:jc w:val="both"/>
              <w:rPr>
                <w:sz w:val="26"/>
                <w:szCs w:val="26"/>
              </w:rPr>
            </w:pPr>
            <w:r w:rsidRPr="00F26637">
              <w:rPr>
                <w:sz w:val="26"/>
                <w:szCs w:val="26"/>
              </w:rPr>
              <w:t>2025</w:t>
            </w:r>
          </w:p>
          <w:p w:rsidR="00B0555E" w:rsidRPr="00F26637" w:rsidRDefault="00B0555E" w:rsidP="007B7D69">
            <w:pPr>
              <w:tabs>
                <w:tab w:val="left" w:pos="0"/>
              </w:tabs>
              <w:jc w:val="both"/>
              <w:rPr>
                <w:sz w:val="26"/>
                <w:szCs w:val="26"/>
              </w:rPr>
            </w:pPr>
            <w:r w:rsidRPr="00F26637">
              <w:rPr>
                <w:sz w:val="26"/>
                <w:szCs w:val="26"/>
              </w:rPr>
              <w:t>год</w:t>
            </w:r>
          </w:p>
          <w:p w:rsidR="00B0555E" w:rsidRPr="00F26637" w:rsidRDefault="00B0555E" w:rsidP="007B7D69">
            <w:pPr>
              <w:tabs>
                <w:tab w:val="left" w:pos="0"/>
              </w:tabs>
              <w:jc w:val="both"/>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B0555E" w:rsidRPr="00F26637" w:rsidRDefault="00B0555E" w:rsidP="007B7D69">
            <w:pPr>
              <w:tabs>
                <w:tab w:val="left" w:pos="0"/>
              </w:tabs>
              <w:jc w:val="both"/>
              <w:rPr>
                <w:sz w:val="26"/>
                <w:szCs w:val="26"/>
              </w:rPr>
            </w:pPr>
            <w:r w:rsidRPr="00F26637">
              <w:rPr>
                <w:sz w:val="26"/>
                <w:szCs w:val="26"/>
              </w:rPr>
              <w:t>итого</w:t>
            </w:r>
          </w:p>
        </w:tc>
      </w:tr>
      <w:tr w:rsidR="00B0555E" w:rsidRPr="00F26637" w:rsidTr="007B7D69">
        <w:trPr>
          <w:gridAfter w:val="1"/>
          <w:wAfter w:w="1134" w:type="dxa"/>
          <w:trHeight w:val="285"/>
        </w:trPr>
        <w:tc>
          <w:tcPr>
            <w:tcW w:w="2127" w:type="dxa"/>
            <w:vMerge/>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p>
        </w:tc>
        <w:tc>
          <w:tcPr>
            <w:tcW w:w="1559" w:type="dxa"/>
            <w:vMerge/>
            <w:tcBorders>
              <w:top w:val="single" w:sz="4" w:space="0" w:color="000000"/>
              <w:left w:val="single" w:sz="4" w:space="0" w:color="000000"/>
              <w:bottom w:val="single" w:sz="4" w:space="0" w:color="000000"/>
            </w:tcBorders>
            <w:shd w:val="clear" w:color="auto" w:fill="auto"/>
          </w:tcPr>
          <w:p w:rsidR="00B0555E" w:rsidRPr="00F26637" w:rsidRDefault="00B0555E" w:rsidP="007B7D69">
            <w:pPr>
              <w:tabs>
                <w:tab w:val="left" w:pos="0"/>
              </w:tabs>
              <w:jc w:val="both"/>
              <w:rPr>
                <w:sz w:val="26"/>
                <w:szCs w:val="26"/>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B0555E" w:rsidRPr="00F26637" w:rsidRDefault="00B0555E" w:rsidP="007B7D69">
            <w:pPr>
              <w:tabs>
                <w:tab w:val="left" w:pos="0"/>
              </w:tabs>
              <w:jc w:val="both"/>
              <w:rPr>
                <w:sz w:val="26"/>
                <w:szCs w:val="26"/>
              </w:rPr>
            </w:pPr>
            <w:r w:rsidRPr="00F26637">
              <w:rPr>
                <w:sz w:val="26"/>
                <w:szCs w:val="26"/>
              </w:rPr>
              <w:t>тыс. руб.</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9923" w:type="dxa"/>
            <w:gridSpan w:val="9"/>
          </w:tcPr>
          <w:p w:rsidR="00B0555E" w:rsidRPr="00F26637" w:rsidRDefault="00B0555E" w:rsidP="007B7D69">
            <w:pPr>
              <w:tabs>
                <w:tab w:val="left" w:pos="0"/>
              </w:tabs>
              <w:jc w:val="both"/>
              <w:rPr>
                <w:b/>
                <w:sz w:val="26"/>
                <w:szCs w:val="26"/>
              </w:rPr>
            </w:pPr>
            <w:r w:rsidRPr="00F26637">
              <w:rPr>
                <w:b/>
                <w:sz w:val="26"/>
                <w:szCs w:val="26"/>
              </w:rPr>
              <w:t>Направление: Поддержка детского отдыха, оздоровления и занятости детей</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tcPr>
          <w:p w:rsidR="00B0555E" w:rsidRPr="00F26637" w:rsidRDefault="00B0555E" w:rsidP="007B7D69">
            <w:pPr>
              <w:tabs>
                <w:tab w:val="left" w:pos="0"/>
              </w:tabs>
              <w:jc w:val="both"/>
              <w:rPr>
                <w:sz w:val="26"/>
                <w:szCs w:val="26"/>
              </w:rPr>
            </w:pPr>
            <w:r w:rsidRPr="00F26637">
              <w:rPr>
                <w:sz w:val="26"/>
                <w:szCs w:val="26"/>
              </w:rPr>
              <w:t>1.Проведение военно-полевых сборов</w:t>
            </w:r>
          </w:p>
        </w:tc>
        <w:tc>
          <w:tcPr>
            <w:tcW w:w="1559" w:type="dxa"/>
          </w:tcPr>
          <w:p w:rsidR="00B0555E" w:rsidRPr="00F26637" w:rsidRDefault="00B0555E" w:rsidP="007B7D69">
            <w:pPr>
              <w:tabs>
                <w:tab w:val="left" w:pos="0"/>
              </w:tabs>
              <w:jc w:val="both"/>
              <w:rPr>
                <w:sz w:val="26"/>
                <w:szCs w:val="26"/>
              </w:rPr>
            </w:pPr>
            <w:r w:rsidRPr="00F26637">
              <w:rPr>
                <w:sz w:val="26"/>
                <w:szCs w:val="26"/>
              </w:rPr>
              <w:t>УО, администрация района</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22,14</w:t>
            </w:r>
          </w:p>
        </w:tc>
        <w:tc>
          <w:tcPr>
            <w:tcW w:w="850" w:type="dxa"/>
          </w:tcPr>
          <w:p w:rsidR="00B0555E" w:rsidRPr="00F26637" w:rsidRDefault="00B0555E" w:rsidP="007B7D69">
            <w:pPr>
              <w:tabs>
                <w:tab w:val="left" w:pos="0"/>
              </w:tabs>
              <w:jc w:val="both"/>
              <w:rPr>
                <w:sz w:val="26"/>
                <w:szCs w:val="26"/>
              </w:rPr>
            </w:pPr>
            <w:r>
              <w:rPr>
                <w:sz w:val="26"/>
                <w:szCs w:val="26"/>
              </w:rPr>
              <w:t>44,5</w:t>
            </w:r>
          </w:p>
        </w:tc>
        <w:tc>
          <w:tcPr>
            <w:tcW w:w="851" w:type="dxa"/>
          </w:tcPr>
          <w:p w:rsidR="00B0555E" w:rsidRPr="00F26637" w:rsidRDefault="00B0555E" w:rsidP="007B7D69">
            <w:pPr>
              <w:tabs>
                <w:tab w:val="left" w:pos="0"/>
              </w:tabs>
              <w:jc w:val="both"/>
              <w:rPr>
                <w:sz w:val="26"/>
                <w:szCs w:val="26"/>
              </w:rPr>
            </w:pPr>
            <w:r>
              <w:rPr>
                <w:sz w:val="26"/>
                <w:szCs w:val="26"/>
              </w:rPr>
              <w:t>44,5</w:t>
            </w:r>
          </w:p>
        </w:tc>
        <w:tc>
          <w:tcPr>
            <w:tcW w:w="850" w:type="dxa"/>
          </w:tcPr>
          <w:p w:rsidR="00B0555E" w:rsidRPr="00F26637" w:rsidRDefault="00B0555E" w:rsidP="007B7D69">
            <w:pPr>
              <w:tabs>
                <w:tab w:val="left" w:pos="0"/>
              </w:tabs>
              <w:jc w:val="both"/>
              <w:rPr>
                <w:sz w:val="26"/>
                <w:szCs w:val="26"/>
              </w:rPr>
            </w:pPr>
            <w:r>
              <w:rPr>
                <w:sz w:val="26"/>
                <w:szCs w:val="26"/>
              </w:rPr>
              <w:t>44,5</w:t>
            </w:r>
          </w:p>
        </w:tc>
        <w:tc>
          <w:tcPr>
            <w:tcW w:w="1134" w:type="dxa"/>
          </w:tcPr>
          <w:p w:rsidR="00B0555E" w:rsidRPr="00F26637" w:rsidRDefault="00B0555E" w:rsidP="007B7D69">
            <w:pPr>
              <w:tabs>
                <w:tab w:val="left" w:pos="0"/>
              </w:tabs>
              <w:jc w:val="both"/>
              <w:rPr>
                <w:sz w:val="26"/>
                <w:szCs w:val="26"/>
              </w:rPr>
            </w:pPr>
            <w:r>
              <w:rPr>
                <w:sz w:val="26"/>
                <w:szCs w:val="26"/>
              </w:rPr>
              <w:t>155,64</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tcPr>
          <w:p w:rsidR="00B0555E" w:rsidRPr="00F26637" w:rsidRDefault="00B0555E" w:rsidP="007B7D69">
            <w:pPr>
              <w:tabs>
                <w:tab w:val="left" w:pos="0"/>
              </w:tabs>
              <w:jc w:val="both"/>
              <w:rPr>
                <w:sz w:val="26"/>
                <w:szCs w:val="26"/>
              </w:rPr>
            </w:pPr>
            <w:r w:rsidRPr="00F26637">
              <w:rPr>
                <w:sz w:val="26"/>
                <w:szCs w:val="26"/>
              </w:rPr>
              <w:t>Местный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22,14</w:t>
            </w:r>
          </w:p>
        </w:tc>
        <w:tc>
          <w:tcPr>
            <w:tcW w:w="850" w:type="dxa"/>
          </w:tcPr>
          <w:p w:rsidR="00B0555E" w:rsidRPr="00F26637" w:rsidRDefault="00B0555E" w:rsidP="007B7D69">
            <w:pPr>
              <w:tabs>
                <w:tab w:val="left" w:pos="0"/>
              </w:tabs>
              <w:jc w:val="both"/>
              <w:rPr>
                <w:sz w:val="26"/>
                <w:szCs w:val="26"/>
              </w:rPr>
            </w:pPr>
            <w:r>
              <w:rPr>
                <w:sz w:val="26"/>
                <w:szCs w:val="26"/>
              </w:rPr>
              <w:t>44,5</w:t>
            </w:r>
          </w:p>
        </w:tc>
        <w:tc>
          <w:tcPr>
            <w:tcW w:w="851" w:type="dxa"/>
          </w:tcPr>
          <w:p w:rsidR="00B0555E" w:rsidRPr="00F26637" w:rsidRDefault="00B0555E" w:rsidP="007B7D69">
            <w:pPr>
              <w:tabs>
                <w:tab w:val="left" w:pos="0"/>
              </w:tabs>
              <w:jc w:val="both"/>
              <w:rPr>
                <w:sz w:val="26"/>
                <w:szCs w:val="26"/>
              </w:rPr>
            </w:pPr>
            <w:r>
              <w:rPr>
                <w:sz w:val="26"/>
                <w:szCs w:val="26"/>
              </w:rPr>
              <w:t>44,5</w:t>
            </w:r>
          </w:p>
        </w:tc>
        <w:tc>
          <w:tcPr>
            <w:tcW w:w="850" w:type="dxa"/>
          </w:tcPr>
          <w:p w:rsidR="00B0555E" w:rsidRPr="00F26637" w:rsidRDefault="00B0555E" w:rsidP="007B7D69">
            <w:pPr>
              <w:tabs>
                <w:tab w:val="left" w:pos="0"/>
              </w:tabs>
              <w:jc w:val="both"/>
              <w:rPr>
                <w:sz w:val="26"/>
                <w:szCs w:val="26"/>
              </w:rPr>
            </w:pPr>
            <w:r>
              <w:rPr>
                <w:sz w:val="26"/>
                <w:szCs w:val="26"/>
              </w:rPr>
              <w:t>44,5</w:t>
            </w:r>
          </w:p>
        </w:tc>
        <w:tc>
          <w:tcPr>
            <w:tcW w:w="1134" w:type="dxa"/>
          </w:tcPr>
          <w:p w:rsidR="00B0555E" w:rsidRPr="00F26637" w:rsidRDefault="00B0555E" w:rsidP="007B7D69">
            <w:pPr>
              <w:tabs>
                <w:tab w:val="left" w:pos="0"/>
              </w:tabs>
              <w:jc w:val="both"/>
              <w:rPr>
                <w:sz w:val="26"/>
                <w:szCs w:val="26"/>
              </w:rPr>
            </w:pPr>
            <w:r>
              <w:rPr>
                <w:sz w:val="26"/>
                <w:szCs w:val="26"/>
              </w:rPr>
              <w:t>155,64</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Height w:val="1517"/>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2.Подготовка к летнему оздоровительному сезону ЗДОЛ лагерь Березка»</w:t>
            </w:r>
          </w:p>
        </w:tc>
        <w:tc>
          <w:tcPr>
            <w:tcW w:w="1559" w:type="dxa"/>
          </w:tcPr>
          <w:p w:rsidR="00B0555E" w:rsidRPr="00F26637" w:rsidRDefault="00B0555E" w:rsidP="007B7D69">
            <w:pPr>
              <w:tabs>
                <w:tab w:val="left" w:pos="0"/>
              </w:tabs>
              <w:jc w:val="both"/>
              <w:rPr>
                <w:sz w:val="26"/>
                <w:szCs w:val="26"/>
              </w:rPr>
            </w:pPr>
            <w:r w:rsidRPr="00F26637">
              <w:rPr>
                <w:sz w:val="26"/>
                <w:szCs w:val="26"/>
              </w:rPr>
              <w:t xml:space="preserve">Администрация Бейского района </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561,4</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185,4</w:t>
            </w:r>
          </w:p>
        </w:tc>
        <w:tc>
          <w:tcPr>
            <w:tcW w:w="850" w:type="dxa"/>
          </w:tcPr>
          <w:p w:rsidR="00B0555E" w:rsidRPr="00F26637" w:rsidRDefault="00B0555E" w:rsidP="007B7D69">
            <w:pPr>
              <w:tabs>
                <w:tab w:val="left" w:pos="0"/>
              </w:tabs>
              <w:jc w:val="both"/>
              <w:rPr>
                <w:sz w:val="26"/>
                <w:szCs w:val="26"/>
              </w:rPr>
            </w:pPr>
            <w:r>
              <w:rPr>
                <w:sz w:val="26"/>
                <w:szCs w:val="26"/>
              </w:rPr>
              <w:t>533</w:t>
            </w:r>
          </w:p>
        </w:tc>
        <w:tc>
          <w:tcPr>
            <w:tcW w:w="851" w:type="dxa"/>
          </w:tcPr>
          <w:p w:rsidR="00B0555E" w:rsidRPr="00F26637" w:rsidRDefault="00B0555E" w:rsidP="007B7D69">
            <w:pPr>
              <w:tabs>
                <w:tab w:val="left" w:pos="0"/>
              </w:tabs>
              <w:jc w:val="both"/>
              <w:rPr>
                <w:sz w:val="26"/>
                <w:szCs w:val="26"/>
              </w:rPr>
            </w:pPr>
            <w:r>
              <w:rPr>
                <w:sz w:val="26"/>
                <w:szCs w:val="26"/>
              </w:rPr>
              <w:t>442</w:t>
            </w:r>
          </w:p>
        </w:tc>
        <w:tc>
          <w:tcPr>
            <w:tcW w:w="850" w:type="dxa"/>
          </w:tcPr>
          <w:p w:rsidR="00B0555E" w:rsidRPr="00F26637" w:rsidRDefault="00B0555E" w:rsidP="007B7D69">
            <w:pPr>
              <w:tabs>
                <w:tab w:val="left" w:pos="0"/>
              </w:tabs>
              <w:jc w:val="both"/>
              <w:rPr>
                <w:sz w:val="26"/>
                <w:szCs w:val="26"/>
              </w:rPr>
            </w:pPr>
            <w:r>
              <w:rPr>
                <w:sz w:val="26"/>
                <w:szCs w:val="26"/>
              </w:rPr>
              <w:t>442</w:t>
            </w:r>
          </w:p>
        </w:tc>
        <w:tc>
          <w:tcPr>
            <w:tcW w:w="1134" w:type="dxa"/>
          </w:tcPr>
          <w:p w:rsidR="00B0555E" w:rsidRPr="00F26637" w:rsidRDefault="00B0555E" w:rsidP="007B7D69">
            <w:pPr>
              <w:tabs>
                <w:tab w:val="left" w:pos="0"/>
              </w:tabs>
              <w:jc w:val="both"/>
              <w:rPr>
                <w:sz w:val="26"/>
                <w:szCs w:val="26"/>
              </w:rPr>
            </w:pPr>
            <w:r>
              <w:rPr>
                <w:sz w:val="26"/>
                <w:szCs w:val="26"/>
              </w:rPr>
              <w:t>1721,8</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Height w:val="699"/>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Местный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561,4</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185,4</w:t>
            </w:r>
          </w:p>
        </w:tc>
        <w:tc>
          <w:tcPr>
            <w:tcW w:w="850" w:type="dxa"/>
          </w:tcPr>
          <w:p w:rsidR="00B0555E" w:rsidRPr="00F26637" w:rsidRDefault="00B0555E" w:rsidP="007B7D69">
            <w:pPr>
              <w:tabs>
                <w:tab w:val="left" w:pos="0"/>
              </w:tabs>
              <w:jc w:val="both"/>
              <w:rPr>
                <w:sz w:val="26"/>
                <w:szCs w:val="26"/>
              </w:rPr>
            </w:pPr>
            <w:r>
              <w:rPr>
                <w:sz w:val="26"/>
                <w:szCs w:val="26"/>
              </w:rPr>
              <w:t>533</w:t>
            </w:r>
          </w:p>
        </w:tc>
        <w:tc>
          <w:tcPr>
            <w:tcW w:w="851" w:type="dxa"/>
          </w:tcPr>
          <w:p w:rsidR="00B0555E" w:rsidRPr="00F26637" w:rsidRDefault="00B0555E" w:rsidP="007B7D69">
            <w:pPr>
              <w:tabs>
                <w:tab w:val="left" w:pos="0"/>
              </w:tabs>
              <w:jc w:val="both"/>
              <w:rPr>
                <w:sz w:val="26"/>
                <w:szCs w:val="26"/>
              </w:rPr>
            </w:pPr>
            <w:r>
              <w:rPr>
                <w:sz w:val="26"/>
                <w:szCs w:val="26"/>
              </w:rPr>
              <w:t>442</w:t>
            </w:r>
          </w:p>
        </w:tc>
        <w:tc>
          <w:tcPr>
            <w:tcW w:w="850" w:type="dxa"/>
          </w:tcPr>
          <w:p w:rsidR="00B0555E" w:rsidRPr="00F26637" w:rsidRDefault="00B0555E" w:rsidP="007B7D69">
            <w:pPr>
              <w:tabs>
                <w:tab w:val="left" w:pos="0"/>
              </w:tabs>
              <w:jc w:val="both"/>
              <w:rPr>
                <w:sz w:val="26"/>
                <w:szCs w:val="26"/>
              </w:rPr>
            </w:pPr>
            <w:r>
              <w:rPr>
                <w:sz w:val="26"/>
                <w:szCs w:val="26"/>
              </w:rPr>
              <w:t>442</w:t>
            </w:r>
          </w:p>
        </w:tc>
        <w:tc>
          <w:tcPr>
            <w:tcW w:w="1134" w:type="dxa"/>
          </w:tcPr>
          <w:p w:rsidR="00B0555E" w:rsidRPr="00F26637" w:rsidRDefault="00B0555E" w:rsidP="007B7D69">
            <w:pPr>
              <w:tabs>
                <w:tab w:val="left" w:pos="0"/>
              </w:tabs>
              <w:jc w:val="both"/>
              <w:rPr>
                <w:sz w:val="26"/>
                <w:szCs w:val="26"/>
              </w:rPr>
            </w:pPr>
            <w:r>
              <w:rPr>
                <w:sz w:val="26"/>
                <w:szCs w:val="26"/>
              </w:rPr>
              <w:t>1721,8</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3.Проведение капитального ремонта ЗДОЛ лагерь Березка, в т.ч.</w:t>
            </w:r>
          </w:p>
        </w:tc>
        <w:tc>
          <w:tcPr>
            <w:tcW w:w="1559" w:type="dxa"/>
          </w:tcPr>
          <w:p w:rsidR="00B0555E" w:rsidRPr="00F26637" w:rsidRDefault="00B0555E" w:rsidP="007B7D69">
            <w:pPr>
              <w:tabs>
                <w:tab w:val="left" w:pos="0"/>
              </w:tabs>
              <w:jc w:val="both"/>
              <w:rPr>
                <w:sz w:val="26"/>
                <w:szCs w:val="26"/>
              </w:rPr>
            </w:pPr>
            <w:r w:rsidRPr="00F26637">
              <w:rPr>
                <w:sz w:val="26"/>
                <w:szCs w:val="26"/>
              </w:rPr>
              <w:t>Администрация Бейского района</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2041</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1609,8</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3368</w:t>
            </w:r>
          </w:p>
        </w:tc>
        <w:tc>
          <w:tcPr>
            <w:tcW w:w="850" w:type="dxa"/>
          </w:tcPr>
          <w:p w:rsidR="00B0555E" w:rsidRPr="00F26637" w:rsidRDefault="00B0555E" w:rsidP="007B7D69">
            <w:pPr>
              <w:tabs>
                <w:tab w:val="left" w:pos="0"/>
              </w:tabs>
              <w:jc w:val="both"/>
              <w:rPr>
                <w:sz w:val="26"/>
                <w:szCs w:val="26"/>
              </w:rPr>
            </w:pPr>
            <w:r>
              <w:rPr>
                <w:sz w:val="26"/>
                <w:szCs w:val="26"/>
              </w:rPr>
              <w:t>4365</w:t>
            </w:r>
          </w:p>
        </w:tc>
        <w:tc>
          <w:tcPr>
            <w:tcW w:w="851" w:type="dxa"/>
          </w:tcPr>
          <w:p w:rsidR="00B0555E" w:rsidRPr="00F26637" w:rsidRDefault="00B0555E" w:rsidP="007B7D69">
            <w:pPr>
              <w:tabs>
                <w:tab w:val="left" w:pos="0"/>
              </w:tabs>
              <w:jc w:val="both"/>
              <w:rPr>
                <w:sz w:val="26"/>
                <w:szCs w:val="26"/>
              </w:rPr>
            </w:pPr>
            <w:r>
              <w:rPr>
                <w:sz w:val="26"/>
                <w:szCs w:val="26"/>
              </w:rPr>
              <w:t>3333</w:t>
            </w:r>
          </w:p>
        </w:tc>
        <w:tc>
          <w:tcPr>
            <w:tcW w:w="850" w:type="dxa"/>
          </w:tcPr>
          <w:p w:rsidR="00B0555E" w:rsidRPr="00F26637" w:rsidRDefault="00B0555E" w:rsidP="007B7D69">
            <w:pPr>
              <w:tabs>
                <w:tab w:val="left" w:pos="0"/>
              </w:tabs>
              <w:jc w:val="both"/>
              <w:rPr>
                <w:sz w:val="26"/>
                <w:szCs w:val="26"/>
              </w:rPr>
            </w:pPr>
            <w:r>
              <w:rPr>
                <w:sz w:val="26"/>
                <w:szCs w:val="26"/>
              </w:rPr>
              <w:t>3333</w:t>
            </w:r>
          </w:p>
        </w:tc>
        <w:tc>
          <w:tcPr>
            <w:tcW w:w="1134" w:type="dxa"/>
          </w:tcPr>
          <w:p w:rsidR="00B0555E" w:rsidRPr="00F26637" w:rsidRDefault="00B0555E" w:rsidP="007B7D69">
            <w:pPr>
              <w:tabs>
                <w:tab w:val="left" w:pos="0"/>
              </w:tabs>
              <w:jc w:val="both"/>
              <w:rPr>
                <w:sz w:val="26"/>
                <w:szCs w:val="26"/>
              </w:rPr>
            </w:pPr>
            <w:r>
              <w:rPr>
                <w:sz w:val="26"/>
                <w:szCs w:val="26"/>
              </w:rPr>
              <w:t>18049,8</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Местный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41</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34,8</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68</w:t>
            </w:r>
          </w:p>
        </w:tc>
        <w:tc>
          <w:tcPr>
            <w:tcW w:w="850" w:type="dxa"/>
          </w:tcPr>
          <w:p w:rsidR="00B0555E" w:rsidRPr="00F26637" w:rsidRDefault="00B0555E" w:rsidP="007B7D69">
            <w:pPr>
              <w:tabs>
                <w:tab w:val="left" w:pos="0"/>
              </w:tabs>
              <w:jc w:val="both"/>
              <w:rPr>
                <w:sz w:val="26"/>
                <w:szCs w:val="26"/>
              </w:rPr>
            </w:pPr>
            <w:r>
              <w:rPr>
                <w:sz w:val="26"/>
                <w:szCs w:val="26"/>
              </w:rPr>
              <w:t>45</w:t>
            </w:r>
          </w:p>
        </w:tc>
        <w:tc>
          <w:tcPr>
            <w:tcW w:w="851" w:type="dxa"/>
          </w:tcPr>
          <w:p w:rsidR="00B0555E" w:rsidRPr="00F26637" w:rsidRDefault="00B0555E" w:rsidP="007B7D69">
            <w:pPr>
              <w:tabs>
                <w:tab w:val="left" w:pos="0"/>
              </w:tabs>
              <w:jc w:val="both"/>
              <w:rPr>
                <w:sz w:val="26"/>
                <w:szCs w:val="26"/>
              </w:rPr>
            </w:pPr>
            <w:r>
              <w:rPr>
                <w:sz w:val="26"/>
                <w:szCs w:val="26"/>
              </w:rPr>
              <w:t>33</w:t>
            </w:r>
          </w:p>
        </w:tc>
        <w:tc>
          <w:tcPr>
            <w:tcW w:w="850" w:type="dxa"/>
          </w:tcPr>
          <w:p w:rsidR="00B0555E" w:rsidRPr="00F26637" w:rsidRDefault="00B0555E" w:rsidP="007B7D69">
            <w:pPr>
              <w:tabs>
                <w:tab w:val="left" w:pos="0"/>
              </w:tabs>
              <w:jc w:val="both"/>
              <w:rPr>
                <w:sz w:val="26"/>
                <w:szCs w:val="26"/>
              </w:rPr>
            </w:pPr>
            <w:r>
              <w:rPr>
                <w:sz w:val="26"/>
                <w:szCs w:val="26"/>
              </w:rPr>
              <w:t>33</w:t>
            </w:r>
          </w:p>
        </w:tc>
        <w:tc>
          <w:tcPr>
            <w:tcW w:w="1134" w:type="dxa"/>
          </w:tcPr>
          <w:p w:rsidR="00B0555E" w:rsidRPr="00F26637" w:rsidRDefault="00B0555E" w:rsidP="007B7D69">
            <w:pPr>
              <w:tabs>
                <w:tab w:val="left" w:pos="0"/>
              </w:tabs>
              <w:jc w:val="both"/>
              <w:rPr>
                <w:sz w:val="26"/>
                <w:szCs w:val="26"/>
              </w:rPr>
            </w:pPr>
            <w:r>
              <w:rPr>
                <w:sz w:val="26"/>
                <w:szCs w:val="26"/>
              </w:rPr>
              <w:t>254,8</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Республиканский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2000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1575</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3300</w:t>
            </w:r>
          </w:p>
        </w:tc>
        <w:tc>
          <w:tcPr>
            <w:tcW w:w="850" w:type="dxa"/>
          </w:tcPr>
          <w:p w:rsidR="00B0555E" w:rsidRPr="00F26637" w:rsidRDefault="00B0555E" w:rsidP="007B7D69">
            <w:pPr>
              <w:tabs>
                <w:tab w:val="left" w:pos="0"/>
              </w:tabs>
              <w:jc w:val="both"/>
              <w:rPr>
                <w:sz w:val="26"/>
                <w:szCs w:val="26"/>
              </w:rPr>
            </w:pPr>
            <w:r>
              <w:rPr>
                <w:sz w:val="26"/>
                <w:szCs w:val="26"/>
              </w:rPr>
              <w:t>4320</w:t>
            </w:r>
          </w:p>
        </w:tc>
        <w:tc>
          <w:tcPr>
            <w:tcW w:w="851" w:type="dxa"/>
          </w:tcPr>
          <w:p w:rsidR="00B0555E" w:rsidRPr="00F26637" w:rsidRDefault="00B0555E" w:rsidP="007B7D69">
            <w:pPr>
              <w:tabs>
                <w:tab w:val="left" w:pos="0"/>
              </w:tabs>
              <w:jc w:val="both"/>
              <w:rPr>
                <w:sz w:val="26"/>
                <w:szCs w:val="26"/>
              </w:rPr>
            </w:pPr>
            <w:r>
              <w:rPr>
                <w:sz w:val="26"/>
                <w:szCs w:val="26"/>
              </w:rPr>
              <w:t>3300</w:t>
            </w:r>
          </w:p>
        </w:tc>
        <w:tc>
          <w:tcPr>
            <w:tcW w:w="850" w:type="dxa"/>
          </w:tcPr>
          <w:p w:rsidR="00B0555E" w:rsidRPr="00F26637" w:rsidRDefault="00B0555E" w:rsidP="007B7D69">
            <w:pPr>
              <w:tabs>
                <w:tab w:val="left" w:pos="0"/>
              </w:tabs>
              <w:jc w:val="both"/>
              <w:rPr>
                <w:sz w:val="26"/>
                <w:szCs w:val="26"/>
              </w:rPr>
            </w:pPr>
            <w:r>
              <w:rPr>
                <w:sz w:val="26"/>
                <w:szCs w:val="26"/>
              </w:rPr>
              <w:t>3300</w:t>
            </w:r>
          </w:p>
        </w:tc>
        <w:tc>
          <w:tcPr>
            <w:tcW w:w="1134" w:type="dxa"/>
          </w:tcPr>
          <w:p w:rsidR="00B0555E" w:rsidRPr="00F26637" w:rsidRDefault="00B0555E" w:rsidP="007B7D69">
            <w:pPr>
              <w:tabs>
                <w:tab w:val="left" w:pos="0"/>
              </w:tabs>
              <w:jc w:val="both"/>
              <w:rPr>
                <w:sz w:val="26"/>
                <w:szCs w:val="26"/>
              </w:rPr>
            </w:pPr>
            <w:r>
              <w:rPr>
                <w:sz w:val="26"/>
                <w:szCs w:val="26"/>
              </w:rPr>
              <w:t>17795</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4.Субсидии на выполнение муниципального задания</w:t>
            </w:r>
          </w:p>
        </w:tc>
        <w:tc>
          <w:tcPr>
            <w:tcW w:w="1559" w:type="dxa"/>
          </w:tcPr>
          <w:p w:rsidR="00B0555E" w:rsidRPr="00F26637" w:rsidRDefault="00B0555E" w:rsidP="007B7D69">
            <w:pPr>
              <w:tabs>
                <w:tab w:val="left" w:pos="0"/>
              </w:tabs>
              <w:jc w:val="both"/>
              <w:rPr>
                <w:sz w:val="26"/>
                <w:szCs w:val="26"/>
              </w:rPr>
            </w:pPr>
            <w:r w:rsidRPr="00F26637">
              <w:rPr>
                <w:sz w:val="26"/>
                <w:szCs w:val="26"/>
              </w:rPr>
              <w:t>Администрация Бейского района</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353,3</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1946,6</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2325,1</w:t>
            </w:r>
          </w:p>
        </w:tc>
        <w:tc>
          <w:tcPr>
            <w:tcW w:w="850" w:type="dxa"/>
          </w:tcPr>
          <w:p w:rsidR="00B0555E" w:rsidRPr="00F26637" w:rsidRDefault="00B0555E" w:rsidP="007B7D69">
            <w:pPr>
              <w:tabs>
                <w:tab w:val="left" w:pos="0"/>
              </w:tabs>
              <w:jc w:val="both"/>
              <w:rPr>
                <w:sz w:val="26"/>
                <w:szCs w:val="26"/>
              </w:rPr>
            </w:pPr>
            <w:r>
              <w:rPr>
                <w:sz w:val="26"/>
                <w:szCs w:val="26"/>
              </w:rPr>
              <w:t>0</w:t>
            </w:r>
          </w:p>
        </w:tc>
        <w:tc>
          <w:tcPr>
            <w:tcW w:w="851" w:type="dxa"/>
          </w:tcPr>
          <w:p w:rsidR="00B0555E" w:rsidRPr="00F26637" w:rsidRDefault="00B0555E" w:rsidP="007B7D69">
            <w:pPr>
              <w:tabs>
                <w:tab w:val="left" w:pos="0"/>
              </w:tabs>
              <w:jc w:val="both"/>
              <w:rPr>
                <w:sz w:val="26"/>
                <w:szCs w:val="26"/>
              </w:rPr>
            </w:pPr>
            <w:r>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Pr>
                <w:sz w:val="26"/>
                <w:szCs w:val="26"/>
              </w:rPr>
              <w:t>4625,0</w:t>
            </w:r>
          </w:p>
          <w:p w:rsidR="00B0555E" w:rsidRPr="00F26637" w:rsidRDefault="00B0555E" w:rsidP="007B7D69">
            <w:pPr>
              <w:tabs>
                <w:tab w:val="left" w:pos="0"/>
              </w:tabs>
              <w:jc w:val="both"/>
              <w:rPr>
                <w:sz w:val="26"/>
                <w:szCs w:val="26"/>
              </w:rPr>
            </w:pP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Местный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353,3</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1946,6</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2325,1</w:t>
            </w:r>
          </w:p>
        </w:tc>
        <w:tc>
          <w:tcPr>
            <w:tcW w:w="850" w:type="dxa"/>
          </w:tcPr>
          <w:p w:rsidR="00B0555E" w:rsidRPr="00F26637" w:rsidRDefault="00B0555E" w:rsidP="007B7D69">
            <w:pPr>
              <w:tabs>
                <w:tab w:val="left" w:pos="0"/>
              </w:tabs>
              <w:jc w:val="both"/>
              <w:rPr>
                <w:sz w:val="26"/>
                <w:szCs w:val="26"/>
              </w:rPr>
            </w:pPr>
            <w:r>
              <w:rPr>
                <w:sz w:val="26"/>
                <w:szCs w:val="26"/>
              </w:rPr>
              <w:t>0</w:t>
            </w:r>
          </w:p>
        </w:tc>
        <w:tc>
          <w:tcPr>
            <w:tcW w:w="851" w:type="dxa"/>
          </w:tcPr>
          <w:p w:rsidR="00B0555E" w:rsidRPr="00F26637" w:rsidRDefault="00B0555E" w:rsidP="007B7D69">
            <w:pPr>
              <w:tabs>
                <w:tab w:val="left" w:pos="0"/>
              </w:tabs>
              <w:jc w:val="both"/>
              <w:rPr>
                <w:sz w:val="26"/>
                <w:szCs w:val="26"/>
              </w:rPr>
            </w:pPr>
            <w:r>
              <w:rPr>
                <w:sz w:val="26"/>
                <w:szCs w:val="26"/>
              </w:rPr>
              <w:t>0</w:t>
            </w:r>
          </w:p>
        </w:tc>
        <w:tc>
          <w:tcPr>
            <w:tcW w:w="850" w:type="dxa"/>
          </w:tcPr>
          <w:p w:rsidR="00B0555E" w:rsidRPr="00F26637" w:rsidRDefault="00B0555E" w:rsidP="007B7D69">
            <w:pPr>
              <w:tabs>
                <w:tab w:val="left" w:pos="0"/>
              </w:tabs>
              <w:jc w:val="both"/>
              <w:rPr>
                <w:sz w:val="26"/>
                <w:szCs w:val="26"/>
              </w:rPr>
            </w:pPr>
            <w:r>
              <w:rPr>
                <w:sz w:val="26"/>
                <w:szCs w:val="26"/>
              </w:rPr>
              <w:t>0</w:t>
            </w:r>
          </w:p>
        </w:tc>
        <w:tc>
          <w:tcPr>
            <w:tcW w:w="1134" w:type="dxa"/>
          </w:tcPr>
          <w:p w:rsidR="00B0555E" w:rsidRPr="00F26637" w:rsidRDefault="00B0555E" w:rsidP="007B7D69">
            <w:pPr>
              <w:tabs>
                <w:tab w:val="left" w:pos="0"/>
              </w:tabs>
              <w:jc w:val="both"/>
              <w:rPr>
                <w:sz w:val="26"/>
                <w:szCs w:val="26"/>
              </w:rPr>
            </w:pPr>
            <w:r>
              <w:rPr>
                <w:sz w:val="26"/>
                <w:szCs w:val="26"/>
              </w:rPr>
              <w:t>4625,0</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Республиканский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sidRPr="00F26637">
              <w:rPr>
                <w:sz w:val="26"/>
                <w:szCs w:val="26"/>
              </w:rPr>
              <w:t>0</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5.Организация работы «Трудовые отряды СУЭК», из них:</w:t>
            </w:r>
          </w:p>
        </w:tc>
        <w:tc>
          <w:tcPr>
            <w:tcW w:w="1559" w:type="dxa"/>
          </w:tcPr>
          <w:p w:rsidR="00B0555E" w:rsidRPr="00F26637" w:rsidRDefault="00B0555E" w:rsidP="007B7D69">
            <w:pPr>
              <w:tabs>
                <w:tab w:val="left" w:pos="0"/>
              </w:tabs>
              <w:jc w:val="both"/>
              <w:rPr>
                <w:sz w:val="26"/>
                <w:szCs w:val="26"/>
              </w:rPr>
            </w:pPr>
            <w:r w:rsidRPr="00F26637">
              <w:rPr>
                <w:sz w:val="26"/>
                <w:szCs w:val="26"/>
              </w:rPr>
              <w:t xml:space="preserve">Кирбинский с/с, </w:t>
            </w:r>
          </w:p>
          <w:p w:rsidR="00B0555E" w:rsidRPr="00F26637" w:rsidRDefault="00B0555E" w:rsidP="007B7D69">
            <w:pPr>
              <w:tabs>
                <w:tab w:val="left" w:pos="0"/>
              </w:tabs>
              <w:jc w:val="both"/>
              <w:rPr>
                <w:sz w:val="26"/>
                <w:szCs w:val="26"/>
              </w:rPr>
            </w:pPr>
            <w:r w:rsidRPr="00F26637">
              <w:rPr>
                <w:sz w:val="26"/>
                <w:szCs w:val="26"/>
              </w:rPr>
              <w:t>МБОУ «Бейская СОШИ»</w:t>
            </w:r>
          </w:p>
        </w:tc>
        <w:tc>
          <w:tcPr>
            <w:tcW w:w="851" w:type="dxa"/>
            <w:shd w:val="clear" w:color="auto" w:fill="auto"/>
          </w:tcPr>
          <w:p w:rsidR="00B0555E" w:rsidRPr="00F26637" w:rsidRDefault="00B0555E" w:rsidP="007B7D69">
            <w:pPr>
              <w:tabs>
                <w:tab w:val="left" w:pos="0"/>
              </w:tabs>
              <w:jc w:val="both"/>
              <w:rPr>
                <w:i/>
                <w:sz w:val="26"/>
                <w:szCs w:val="26"/>
              </w:rPr>
            </w:pPr>
            <w:r w:rsidRPr="00F26637">
              <w:rPr>
                <w:i/>
                <w:sz w:val="26"/>
                <w:szCs w:val="26"/>
              </w:rPr>
              <w:t>0</w:t>
            </w:r>
          </w:p>
        </w:tc>
        <w:tc>
          <w:tcPr>
            <w:tcW w:w="850" w:type="dxa"/>
            <w:shd w:val="clear" w:color="auto" w:fill="auto"/>
          </w:tcPr>
          <w:p w:rsidR="00B0555E" w:rsidRPr="00F26637" w:rsidRDefault="00B0555E" w:rsidP="007B7D69">
            <w:pPr>
              <w:tabs>
                <w:tab w:val="left" w:pos="0"/>
              </w:tabs>
              <w:jc w:val="both"/>
              <w:rPr>
                <w:i/>
                <w:sz w:val="26"/>
                <w:szCs w:val="26"/>
              </w:rPr>
            </w:pPr>
            <w:r w:rsidRPr="00F26637">
              <w:rPr>
                <w:i/>
                <w:sz w:val="26"/>
                <w:szCs w:val="26"/>
              </w:rPr>
              <w:t>654,0</w:t>
            </w:r>
          </w:p>
        </w:tc>
        <w:tc>
          <w:tcPr>
            <w:tcW w:w="851" w:type="dxa"/>
            <w:shd w:val="clear" w:color="auto" w:fill="auto"/>
          </w:tcPr>
          <w:p w:rsidR="00B0555E" w:rsidRPr="00F26637" w:rsidRDefault="00B0555E" w:rsidP="007B7D69">
            <w:pPr>
              <w:tabs>
                <w:tab w:val="left" w:pos="0"/>
              </w:tabs>
              <w:jc w:val="both"/>
              <w:rPr>
                <w:i/>
                <w:sz w:val="26"/>
                <w:szCs w:val="26"/>
              </w:rPr>
            </w:pPr>
            <w:r w:rsidRPr="00F26637">
              <w:rPr>
                <w:i/>
                <w:sz w:val="26"/>
                <w:szCs w:val="26"/>
              </w:rPr>
              <w:t>200</w:t>
            </w:r>
          </w:p>
        </w:tc>
        <w:tc>
          <w:tcPr>
            <w:tcW w:w="850" w:type="dxa"/>
          </w:tcPr>
          <w:p w:rsidR="00B0555E" w:rsidRPr="00F26637" w:rsidRDefault="00B0555E" w:rsidP="007B7D69">
            <w:pPr>
              <w:tabs>
                <w:tab w:val="left" w:pos="0"/>
              </w:tabs>
              <w:jc w:val="both"/>
              <w:rPr>
                <w:i/>
                <w:sz w:val="26"/>
                <w:szCs w:val="26"/>
              </w:rPr>
            </w:pPr>
            <w:r w:rsidRPr="00F26637">
              <w:rPr>
                <w:i/>
                <w:sz w:val="26"/>
                <w:szCs w:val="26"/>
              </w:rPr>
              <w:t>0</w:t>
            </w:r>
          </w:p>
        </w:tc>
        <w:tc>
          <w:tcPr>
            <w:tcW w:w="851" w:type="dxa"/>
          </w:tcPr>
          <w:p w:rsidR="00B0555E" w:rsidRPr="00F26637" w:rsidRDefault="00B0555E" w:rsidP="007B7D69">
            <w:pPr>
              <w:tabs>
                <w:tab w:val="left" w:pos="0"/>
              </w:tabs>
              <w:jc w:val="both"/>
              <w:rPr>
                <w:i/>
                <w:sz w:val="26"/>
                <w:szCs w:val="26"/>
              </w:rPr>
            </w:pPr>
            <w:r w:rsidRPr="00F26637">
              <w:rPr>
                <w:i/>
                <w:sz w:val="26"/>
                <w:szCs w:val="26"/>
              </w:rPr>
              <w:t>0</w:t>
            </w:r>
          </w:p>
        </w:tc>
        <w:tc>
          <w:tcPr>
            <w:tcW w:w="850" w:type="dxa"/>
          </w:tcPr>
          <w:p w:rsidR="00B0555E" w:rsidRPr="00F26637" w:rsidRDefault="00B0555E" w:rsidP="007B7D69">
            <w:pPr>
              <w:tabs>
                <w:tab w:val="left" w:pos="0"/>
              </w:tabs>
              <w:jc w:val="both"/>
              <w:rPr>
                <w:i/>
                <w:sz w:val="26"/>
                <w:szCs w:val="26"/>
              </w:rPr>
            </w:pPr>
            <w:r w:rsidRPr="00F26637">
              <w:rPr>
                <w:i/>
                <w:sz w:val="26"/>
                <w:szCs w:val="26"/>
              </w:rPr>
              <w:t>0</w:t>
            </w:r>
          </w:p>
        </w:tc>
        <w:tc>
          <w:tcPr>
            <w:tcW w:w="1134" w:type="dxa"/>
          </w:tcPr>
          <w:p w:rsidR="00B0555E" w:rsidRPr="00F26637" w:rsidRDefault="00B0555E" w:rsidP="007B7D69">
            <w:pPr>
              <w:tabs>
                <w:tab w:val="left" w:pos="0"/>
              </w:tabs>
              <w:jc w:val="both"/>
              <w:rPr>
                <w:i/>
                <w:sz w:val="26"/>
                <w:szCs w:val="26"/>
              </w:rPr>
            </w:pPr>
            <w:r w:rsidRPr="00F26637">
              <w:rPr>
                <w:i/>
                <w:sz w:val="26"/>
                <w:szCs w:val="26"/>
              </w:rPr>
              <w:t>854</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vAlign w:val="center"/>
          </w:tcPr>
          <w:p w:rsidR="00B0555E" w:rsidRPr="00F26637" w:rsidRDefault="00B0555E" w:rsidP="007B7D69">
            <w:pPr>
              <w:tabs>
                <w:tab w:val="left" w:pos="0"/>
              </w:tabs>
              <w:jc w:val="both"/>
              <w:rPr>
                <w:sz w:val="26"/>
                <w:szCs w:val="26"/>
              </w:rPr>
            </w:pPr>
            <w:r w:rsidRPr="00F26637">
              <w:rPr>
                <w:sz w:val="26"/>
                <w:szCs w:val="26"/>
              </w:rPr>
              <w:lastRenderedPageBreak/>
              <w:t>Средства целевого пожертвования</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654</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200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Borders>
              <w:right w:val="single" w:sz="4" w:space="0" w:color="auto"/>
            </w:tcBorders>
          </w:tcPr>
          <w:p w:rsidR="00B0555E" w:rsidRPr="00F26637" w:rsidRDefault="00B0555E" w:rsidP="007B7D69">
            <w:pPr>
              <w:tabs>
                <w:tab w:val="left" w:pos="0"/>
              </w:tabs>
              <w:jc w:val="both"/>
              <w:rPr>
                <w:sz w:val="26"/>
                <w:szCs w:val="26"/>
              </w:rPr>
            </w:pPr>
            <w:r w:rsidRPr="00F26637">
              <w:rPr>
                <w:sz w:val="26"/>
                <w:szCs w:val="26"/>
              </w:rPr>
              <w:t>854</w:t>
            </w:r>
          </w:p>
        </w:tc>
        <w:tc>
          <w:tcPr>
            <w:tcW w:w="1134" w:type="dxa"/>
            <w:tcBorders>
              <w:top w:val="nil"/>
              <w:left w:val="single" w:sz="4" w:space="0" w:color="auto"/>
              <w:bottom w:val="nil"/>
              <w:right w:val="nil"/>
            </w:tcBorders>
          </w:tcPr>
          <w:p w:rsidR="00B0555E" w:rsidRPr="00F26637" w:rsidRDefault="00B0555E" w:rsidP="007B7D69">
            <w:pPr>
              <w:tabs>
                <w:tab w:val="left" w:pos="0"/>
              </w:tabs>
              <w:jc w:val="both"/>
              <w:rPr>
                <w:sz w:val="26"/>
                <w:szCs w:val="26"/>
              </w:rPr>
            </w:pPr>
          </w:p>
          <w:p w:rsidR="00B0555E" w:rsidRPr="00F26637" w:rsidRDefault="00B0555E" w:rsidP="007B7D69">
            <w:pPr>
              <w:tabs>
                <w:tab w:val="left" w:pos="0"/>
              </w:tabs>
              <w:jc w:val="both"/>
              <w:rPr>
                <w:sz w:val="26"/>
                <w:szCs w:val="26"/>
              </w:rPr>
            </w:pPr>
          </w:p>
          <w:p w:rsidR="00B0555E" w:rsidRPr="00F26637" w:rsidRDefault="00B0555E" w:rsidP="007B7D69">
            <w:pPr>
              <w:tabs>
                <w:tab w:val="left" w:pos="0"/>
              </w:tabs>
              <w:jc w:val="both"/>
              <w:rPr>
                <w:sz w:val="26"/>
                <w:szCs w:val="26"/>
              </w:rPr>
            </w:pP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vAlign w:val="center"/>
          </w:tcPr>
          <w:p w:rsidR="00B0555E" w:rsidRPr="00F26637" w:rsidRDefault="00B0555E" w:rsidP="007B7D69">
            <w:pPr>
              <w:tabs>
                <w:tab w:val="left" w:pos="0"/>
              </w:tabs>
              <w:jc w:val="both"/>
              <w:rPr>
                <w:sz w:val="26"/>
                <w:szCs w:val="26"/>
              </w:rPr>
            </w:pPr>
            <w:r w:rsidRPr="00F26637">
              <w:rPr>
                <w:sz w:val="26"/>
                <w:szCs w:val="26"/>
              </w:rPr>
              <w:t>В т.ч.:</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p>
        </w:tc>
        <w:tc>
          <w:tcPr>
            <w:tcW w:w="850" w:type="dxa"/>
            <w:shd w:val="clear" w:color="auto" w:fill="auto"/>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p>
        </w:tc>
        <w:tc>
          <w:tcPr>
            <w:tcW w:w="850" w:type="dxa"/>
          </w:tcPr>
          <w:p w:rsidR="00B0555E" w:rsidRPr="00F26637" w:rsidRDefault="00B0555E" w:rsidP="007B7D69">
            <w:pPr>
              <w:tabs>
                <w:tab w:val="left" w:pos="0"/>
              </w:tabs>
              <w:jc w:val="both"/>
              <w:rPr>
                <w:sz w:val="26"/>
                <w:szCs w:val="26"/>
              </w:rPr>
            </w:pPr>
          </w:p>
        </w:tc>
        <w:tc>
          <w:tcPr>
            <w:tcW w:w="851" w:type="dxa"/>
          </w:tcPr>
          <w:p w:rsidR="00B0555E" w:rsidRPr="00F26637" w:rsidRDefault="00B0555E" w:rsidP="007B7D69">
            <w:pPr>
              <w:tabs>
                <w:tab w:val="left" w:pos="0"/>
              </w:tabs>
              <w:jc w:val="both"/>
              <w:rPr>
                <w:sz w:val="26"/>
                <w:szCs w:val="26"/>
              </w:rPr>
            </w:pPr>
          </w:p>
        </w:tc>
        <w:tc>
          <w:tcPr>
            <w:tcW w:w="850" w:type="dxa"/>
          </w:tcPr>
          <w:p w:rsidR="00B0555E" w:rsidRPr="00F26637" w:rsidRDefault="00B0555E" w:rsidP="007B7D69">
            <w:pPr>
              <w:tabs>
                <w:tab w:val="left" w:pos="0"/>
              </w:tabs>
              <w:jc w:val="both"/>
              <w:rPr>
                <w:sz w:val="26"/>
                <w:szCs w:val="26"/>
              </w:rPr>
            </w:pPr>
          </w:p>
        </w:tc>
        <w:tc>
          <w:tcPr>
            <w:tcW w:w="1134" w:type="dxa"/>
            <w:tcBorders>
              <w:right w:val="single" w:sz="4" w:space="0" w:color="auto"/>
            </w:tcBorders>
          </w:tcPr>
          <w:p w:rsidR="00B0555E" w:rsidRPr="00F26637" w:rsidRDefault="00B0555E" w:rsidP="007B7D69">
            <w:pPr>
              <w:tabs>
                <w:tab w:val="left" w:pos="0"/>
              </w:tabs>
              <w:jc w:val="both"/>
              <w:rPr>
                <w:sz w:val="26"/>
                <w:szCs w:val="26"/>
              </w:rPr>
            </w:pPr>
          </w:p>
        </w:tc>
        <w:tc>
          <w:tcPr>
            <w:tcW w:w="1134" w:type="dxa"/>
            <w:tcBorders>
              <w:top w:val="nil"/>
              <w:left w:val="single" w:sz="4" w:space="0" w:color="auto"/>
              <w:bottom w:val="nil"/>
              <w:right w:val="nil"/>
            </w:tcBorders>
          </w:tcPr>
          <w:p w:rsidR="00B0555E" w:rsidRPr="00F26637" w:rsidRDefault="00B0555E" w:rsidP="007B7D69">
            <w:pPr>
              <w:tabs>
                <w:tab w:val="left" w:pos="0"/>
              </w:tabs>
              <w:jc w:val="both"/>
              <w:rPr>
                <w:sz w:val="26"/>
                <w:szCs w:val="26"/>
              </w:rPr>
            </w:pP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Заработная плата несовершеннолетнего гражданина</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557,192</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163,693</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sidRPr="00F26637">
              <w:rPr>
                <w:sz w:val="26"/>
                <w:szCs w:val="26"/>
              </w:rPr>
              <w:t>720,885</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Заработная плата бригадиров</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43,606</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16,369</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sidRPr="00F26637">
              <w:rPr>
                <w:sz w:val="26"/>
                <w:szCs w:val="26"/>
              </w:rPr>
              <w:t>59,975</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Организация деятельности отрядов  (приобретение инвентаря, средств защиты и т.д.)</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53,202</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19,938</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sidRPr="00F26637">
              <w:rPr>
                <w:sz w:val="26"/>
                <w:szCs w:val="26"/>
              </w:rPr>
              <w:t>73,14</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 xml:space="preserve">6. Приобретение музыкального и спортивного оборудования  </w:t>
            </w:r>
          </w:p>
        </w:tc>
        <w:tc>
          <w:tcPr>
            <w:tcW w:w="1559" w:type="dxa"/>
          </w:tcPr>
          <w:p w:rsidR="00B0555E" w:rsidRPr="00F26637" w:rsidRDefault="00B0555E" w:rsidP="007B7D69">
            <w:pPr>
              <w:tabs>
                <w:tab w:val="left" w:pos="0"/>
              </w:tabs>
              <w:jc w:val="both"/>
              <w:rPr>
                <w:sz w:val="26"/>
                <w:szCs w:val="26"/>
              </w:rPr>
            </w:pPr>
            <w:r w:rsidRPr="00F26637">
              <w:rPr>
                <w:sz w:val="26"/>
                <w:szCs w:val="26"/>
              </w:rPr>
              <w:t>Администрация Бейского района</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140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sidRPr="00F26637">
              <w:rPr>
                <w:sz w:val="26"/>
                <w:szCs w:val="26"/>
              </w:rPr>
              <w:t>140</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Средства целевого пожертвования</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140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851" w:type="dxa"/>
          </w:tcPr>
          <w:p w:rsidR="00B0555E" w:rsidRPr="00F26637" w:rsidRDefault="00B0555E" w:rsidP="007B7D69">
            <w:pPr>
              <w:tabs>
                <w:tab w:val="left" w:pos="0"/>
              </w:tabs>
              <w:jc w:val="both"/>
              <w:rPr>
                <w:sz w:val="26"/>
                <w:szCs w:val="26"/>
              </w:rPr>
            </w:pPr>
            <w:r w:rsidRPr="00F26637">
              <w:rPr>
                <w:sz w:val="26"/>
                <w:szCs w:val="26"/>
              </w:rPr>
              <w:t>0</w:t>
            </w:r>
          </w:p>
        </w:tc>
        <w:tc>
          <w:tcPr>
            <w:tcW w:w="850" w:type="dxa"/>
          </w:tcPr>
          <w:p w:rsidR="00B0555E" w:rsidRPr="00F26637" w:rsidRDefault="00B0555E" w:rsidP="007B7D69">
            <w:pPr>
              <w:tabs>
                <w:tab w:val="left" w:pos="0"/>
              </w:tabs>
              <w:jc w:val="both"/>
              <w:rPr>
                <w:sz w:val="26"/>
                <w:szCs w:val="26"/>
              </w:rPr>
            </w:pPr>
            <w:r w:rsidRPr="00F26637">
              <w:rPr>
                <w:sz w:val="26"/>
                <w:szCs w:val="26"/>
              </w:rPr>
              <w:t>0</w:t>
            </w:r>
          </w:p>
        </w:tc>
        <w:tc>
          <w:tcPr>
            <w:tcW w:w="1134" w:type="dxa"/>
          </w:tcPr>
          <w:p w:rsidR="00B0555E" w:rsidRPr="00F26637" w:rsidRDefault="00B0555E" w:rsidP="007B7D69">
            <w:pPr>
              <w:tabs>
                <w:tab w:val="left" w:pos="0"/>
              </w:tabs>
              <w:jc w:val="both"/>
              <w:rPr>
                <w:sz w:val="26"/>
                <w:szCs w:val="26"/>
              </w:rPr>
            </w:pPr>
            <w:r w:rsidRPr="00F26637">
              <w:rPr>
                <w:sz w:val="26"/>
                <w:szCs w:val="26"/>
              </w:rPr>
              <w:t>140</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b/>
                <w:sz w:val="26"/>
                <w:szCs w:val="26"/>
              </w:rPr>
            </w:pPr>
            <w:r w:rsidRPr="00F26637">
              <w:rPr>
                <w:b/>
                <w:sz w:val="26"/>
                <w:szCs w:val="26"/>
              </w:rPr>
              <w:t>ИТОГО</w:t>
            </w:r>
          </w:p>
        </w:tc>
        <w:tc>
          <w:tcPr>
            <w:tcW w:w="1559" w:type="dxa"/>
          </w:tcPr>
          <w:p w:rsidR="00B0555E" w:rsidRPr="00F26637" w:rsidRDefault="00B0555E" w:rsidP="007B7D69">
            <w:pPr>
              <w:tabs>
                <w:tab w:val="left" w:pos="0"/>
              </w:tabs>
              <w:jc w:val="both"/>
              <w:rPr>
                <w:b/>
                <w:sz w:val="26"/>
                <w:szCs w:val="26"/>
              </w:rPr>
            </w:pPr>
          </w:p>
        </w:tc>
        <w:tc>
          <w:tcPr>
            <w:tcW w:w="851" w:type="dxa"/>
            <w:shd w:val="clear" w:color="auto" w:fill="auto"/>
          </w:tcPr>
          <w:p w:rsidR="00B0555E" w:rsidRPr="00F26637" w:rsidRDefault="00B0555E" w:rsidP="007B7D69">
            <w:pPr>
              <w:tabs>
                <w:tab w:val="left" w:pos="0"/>
              </w:tabs>
              <w:jc w:val="both"/>
              <w:rPr>
                <w:b/>
                <w:sz w:val="26"/>
                <w:szCs w:val="26"/>
              </w:rPr>
            </w:pPr>
            <w:r w:rsidRPr="00F26637">
              <w:rPr>
                <w:b/>
                <w:sz w:val="26"/>
                <w:szCs w:val="26"/>
              </w:rPr>
              <w:t>2955,7</w:t>
            </w:r>
          </w:p>
        </w:tc>
        <w:tc>
          <w:tcPr>
            <w:tcW w:w="850" w:type="dxa"/>
            <w:shd w:val="clear" w:color="auto" w:fill="auto"/>
          </w:tcPr>
          <w:p w:rsidR="00B0555E" w:rsidRPr="00F26637" w:rsidRDefault="00B0555E" w:rsidP="007B7D69">
            <w:pPr>
              <w:tabs>
                <w:tab w:val="left" w:pos="0"/>
              </w:tabs>
              <w:jc w:val="both"/>
              <w:rPr>
                <w:b/>
                <w:sz w:val="26"/>
                <w:szCs w:val="26"/>
              </w:rPr>
            </w:pPr>
            <w:r w:rsidRPr="00F26637">
              <w:rPr>
                <w:b/>
                <w:sz w:val="26"/>
                <w:szCs w:val="26"/>
              </w:rPr>
              <w:t>4210,4</w:t>
            </w:r>
          </w:p>
        </w:tc>
        <w:tc>
          <w:tcPr>
            <w:tcW w:w="851" w:type="dxa"/>
            <w:shd w:val="clear" w:color="auto" w:fill="auto"/>
          </w:tcPr>
          <w:p w:rsidR="00B0555E" w:rsidRPr="00F26637" w:rsidRDefault="00B0555E" w:rsidP="007B7D69">
            <w:pPr>
              <w:tabs>
                <w:tab w:val="left" w:pos="0"/>
              </w:tabs>
              <w:jc w:val="both"/>
              <w:rPr>
                <w:b/>
                <w:sz w:val="26"/>
                <w:szCs w:val="26"/>
              </w:rPr>
            </w:pPr>
            <w:r>
              <w:rPr>
                <w:b/>
                <w:sz w:val="26"/>
                <w:szCs w:val="26"/>
              </w:rPr>
              <w:t>6240,6</w:t>
            </w:r>
          </w:p>
        </w:tc>
        <w:tc>
          <w:tcPr>
            <w:tcW w:w="850" w:type="dxa"/>
          </w:tcPr>
          <w:p w:rsidR="00B0555E" w:rsidRPr="00F26637" w:rsidRDefault="00342D0F" w:rsidP="007B7D69">
            <w:pPr>
              <w:tabs>
                <w:tab w:val="left" w:pos="0"/>
              </w:tabs>
              <w:jc w:val="both"/>
              <w:rPr>
                <w:b/>
                <w:sz w:val="26"/>
                <w:szCs w:val="26"/>
              </w:rPr>
            </w:pPr>
            <w:r>
              <w:rPr>
                <w:b/>
                <w:sz w:val="26"/>
                <w:szCs w:val="26"/>
              </w:rPr>
              <w:t>4942,5</w:t>
            </w:r>
          </w:p>
        </w:tc>
        <w:tc>
          <w:tcPr>
            <w:tcW w:w="851" w:type="dxa"/>
          </w:tcPr>
          <w:p w:rsidR="00B0555E" w:rsidRPr="00F26637" w:rsidRDefault="00B0555E" w:rsidP="007B7D69">
            <w:pPr>
              <w:tabs>
                <w:tab w:val="left" w:pos="0"/>
              </w:tabs>
              <w:jc w:val="both"/>
              <w:rPr>
                <w:b/>
                <w:sz w:val="26"/>
                <w:szCs w:val="26"/>
              </w:rPr>
            </w:pPr>
            <w:r>
              <w:rPr>
                <w:b/>
                <w:sz w:val="26"/>
                <w:szCs w:val="26"/>
              </w:rPr>
              <w:t>3819,5</w:t>
            </w:r>
          </w:p>
        </w:tc>
        <w:tc>
          <w:tcPr>
            <w:tcW w:w="850" w:type="dxa"/>
          </w:tcPr>
          <w:p w:rsidR="00B0555E" w:rsidRPr="00F26637" w:rsidRDefault="00B0555E" w:rsidP="007B7D69">
            <w:pPr>
              <w:tabs>
                <w:tab w:val="left" w:pos="0"/>
              </w:tabs>
              <w:jc w:val="both"/>
              <w:rPr>
                <w:b/>
                <w:sz w:val="26"/>
                <w:szCs w:val="26"/>
              </w:rPr>
            </w:pPr>
            <w:r>
              <w:rPr>
                <w:b/>
                <w:sz w:val="26"/>
                <w:szCs w:val="26"/>
              </w:rPr>
              <w:t>3819,5</w:t>
            </w:r>
          </w:p>
        </w:tc>
        <w:tc>
          <w:tcPr>
            <w:tcW w:w="1134" w:type="dxa"/>
          </w:tcPr>
          <w:p w:rsidR="00B0555E" w:rsidRPr="00F26637" w:rsidRDefault="00342D0F" w:rsidP="007B7D69">
            <w:pPr>
              <w:tabs>
                <w:tab w:val="left" w:pos="0"/>
              </w:tabs>
              <w:jc w:val="both"/>
              <w:rPr>
                <w:b/>
                <w:sz w:val="26"/>
                <w:szCs w:val="26"/>
              </w:rPr>
            </w:pPr>
            <w:r>
              <w:rPr>
                <w:b/>
                <w:sz w:val="26"/>
                <w:szCs w:val="26"/>
              </w:rPr>
              <w:t>25988,24</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Местный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955,7</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1981,4</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2600,64</w:t>
            </w:r>
          </w:p>
        </w:tc>
        <w:tc>
          <w:tcPr>
            <w:tcW w:w="850" w:type="dxa"/>
          </w:tcPr>
          <w:p w:rsidR="00B0555E" w:rsidRPr="00F26637" w:rsidRDefault="00342D0F" w:rsidP="007B7D69">
            <w:pPr>
              <w:tabs>
                <w:tab w:val="left" w:pos="0"/>
              </w:tabs>
              <w:jc w:val="both"/>
              <w:rPr>
                <w:sz w:val="26"/>
                <w:szCs w:val="26"/>
              </w:rPr>
            </w:pPr>
            <w:r>
              <w:rPr>
                <w:sz w:val="26"/>
                <w:szCs w:val="26"/>
              </w:rPr>
              <w:t>622,0</w:t>
            </w:r>
          </w:p>
        </w:tc>
        <w:tc>
          <w:tcPr>
            <w:tcW w:w="851" w:type="dxa"/>
          </w:tcPr>
          <w:p w:rsidR="00B0555E" w:rsidRPr="00F26637" w:rsidRDefault="00B0555E" w:rsidP="007B7D69">
            <w:pPr>
              <w:tabs>
                <w:tab w:val="left" w:pos="0"/>
              </w:tabs>
              <w:jc w:val="both"/>
              <w:rPr>
                <w:sz w:val="26"/>
                <w:szCs w:val="26"/>
              </w:rPr>
            </w:pPr>
            <w:r>
              <w:rPr>
                <w:sz w:val="26"/>
                <w:szCs w:val="26"/>
              </w:rPr>
              <w:t>519,5</w:t>
            </w:r>
          </w:p>
        </w:tc>
        <w:tc>
          <w:tcPr>
            <w:tcW w:w="850" w:type="dxa"/>
          </w:tcPr>
          <w:p w:rsidR="00B0555E" w:rsidRPr="00F26637" w:rsidRDefault="00B0555E" w:rsidP="007B7D69">
            <w:pPr>
              <w:tabs>
                <w:tab w:val="left" w:pos="0"/>
              </w:tabs>
              <w:jc w:val="both"/>
              <w:rPr>
                <w:sz w:val="26"/>
                <w:szCs w:val="26"/>
              </w:rPr>
            </w:pPr>
            <w:r>
              <w:rPr>
                <w:sz w:val="26"/>
                <w:szCs w:val="26"/>
              </w:rPr>
              <w:t>519,5</w:t>
            </w:r>
          </w:p>
        </w:tc>
        <w:tc>
          <w:tcPr>
            <w:tcW w:w="1134" w:type="dxa"/>
          </w:tcPr>
          <w:p w:rsidR="00B0555E" w:rsidRPr="00F26637" w:rsidRDefault="00342D0F" w:rsidP="00342D0F">
            <w:pPr>
              <w:tabs>
                <w:tab w:val="left" w:pos="0"/>
              </w:tabs>
              <w:jc w:val="both"/>
              <w:rPr>
                <w:sz w:val="26"/>
                <w:szCs w:val="26"/>
              </w:rPr>
            </w:pPr>
            <w:r>
              <w:rPr>
                <w:sz w:val="26"/>
                <w:szCs w:val="26"/>
              </w:rPr>
              <w:t>7199,24</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vAlign w:val="center"/>
          </w:tcPr>
          <w:p w:rsidR="00B0555E" w:rsidRPr="00F26637" w:rsidRDefault="00B0555E" w:rsidP="007B7D69">
            <w:pPr>
              <w:tabs>
                <w:tab w:val="left" w:pos="0"/>
              </w:tabs>
              <w:jc w:val="both"/>
              <w:rPr>
                <w:sz w:val="26"/>
                <w:szCs w:val="26"/>
              </w:rPr>
            </w:pPr>
            <w:r w:rsidRPr="00F26637">
              <w:rPr>
                <w:sz w:val="26"/>
                <w:szCs w:val="26"/>
              </w:rPr>
              <w:t>Республиканский бюджет</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2000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1575</w:t>
            </w: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3300</w:t>
            </w:r>
          </w:p>
        </w:tc>
        <w:tc>
          <w:tcPr>
            <w:tcW w:w="850" w:type="dxa"/>
          </w:tcPr>
          <w:p w:rsidR="00B0555E" w:rsidRPr="00F26637" w:rsidRDefault="00B0555E" w:rsidP="007B7D69">
            <w:pPr>
              <w:tabs>
                <w:tab w:val="left" w:pos="0"/>
              </w:tabs>
              <w:jc w:val="both"/>
              <w:rPr>
                <w:sz w:val="26"/>
                <w:szCs w:val="26"/>
              </w:rPr>
            </w:pPr>
            <w:r>
              <w:rPr>
                <w:sz w:val="26"/>
                <w:szCs w:val="26"/>
              </w:rPr>
              <w:t>4320</w:t>
            </w:r>
          </w:p>
        </w:tc>
        <w:tc>
          <w:tcPr>
            <w:tcW w:w="851" w:type="dxa"/>
          </w:tcPr>
          <w:p w:rsidR="00B0555E" w:rsidRPr="00F26637" w:rsidRDefault="00B0555E" w:rsidP="007B7D69">
            <w:pPr>
              <w:tabs>
                <w:tab w:val="left" w:pos="0"/>
              </w:tabs>
              <w:jc w:val="both"/>
              <w:rPr>
                <w:sz w:val="26"/>
                <w:szCs w:val="26"/>
              </w:rPr>
            </w:pPr>
            <w:r>
              <w:rPr>
                <w:sz w:val="26"/>
                <w:szCs w:val="26"/>
              </w:rPr>
              <w:t>3300</w:t>
            </w:r>
          </w:p>
        </w:tc>
        <w:tc>
          <w:tcPr>
            <w:tcW w:w="850" w:type="dxa"/>
          </w:tcPr>
          <w:p w:rsidR="00B0555E" w:rsidRPr="00F26637" w:rsidRDefault="00B0555E" w:rsidP="007B7D69">
            <w:pPr>
              <w:tabs>
                <w:tab w:val="left" w:pos="0"/>
              </w:tabs>
              <w:jc w:val="both"/>
              <w:rPr>
                <w:sz w:val="26"/>
                <w:szCs w:val="26"/>
              </w:rPr>
            </w:pPr>
            <w:r>
              <w:rPr>
                <w:sz w:val="26"/>
                <w:szCs w:val="26"/>
              </w:rPr>
              <w:t>3300</w:t>
            </w:r>
          </w:p>
        </w:tc>
        <w:tc>
          <w:tcPr>
            <w:tcW w:w="1134" w:type="dxa"/>
          </w:tcPr>
          <w:p w:rsidR="00B0555E" w:rsidRPr="00F26637" w:rsidRDefault="00B0555E" w:rsidP="007B7D69">
            <w:pPr>
              <w:tabs>
                <w:tab w:val="left" w:pos="0"/>
              </w:tabs>
              <w:jc w:val="both"/>
              <w:rPr>
                <w:sz w:val="26"/>
                <w:szCs w:val="26"/>
              </w:rPr>
            </w:pPr>
            <w:r>
              <w:rPr>
                <w:sz w:val="26"/>
                <w:szCs w:val="26"/>
              </w:rPr>
              <w:t>17795</w:t>
            </w:r>
          </w:p>
        </w:tc>
      </w:tr>
      <w:tr w:rsidR="00B0555E" w:rsidRPr="00F26637" w:rsidTr="007B7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vAlign w:val="center"/>
          </w:tcPr>
          <w:p w:rsidR="00B0555E" w:rsidRPr="00F26637" w:rsidRDefault="00B0555E" w:rsidP="007B7D69">
            <w:pPr>
              <w:tabs>
                <w:tab w:val="left" w:pos="0"/>
              </w:tabs>
              <w:jc w:val="both"/>
              <w:rPr>
                <w:sz w:val="26"/>
                <w:szCs w:val="26"/>
              </w:rPr>
            </w:pPr>
            <w:r w:rsidRPr="00F26637">
              <w:rPr>
                <w:sz w:val="26"/>
                <w:szCs w:val="26"/>
              </w:rPr>
              <w:t>Средства целевого пожертвования</w:t>
            </w:r>
          </w:p>
        </w:tc>
        <w:tc>
          <w:tcPr>
            <w:tcW w:w="1559" w:type="dxa"/>
          </w:tcPr>
          <w:p w:rsidR="00B0555E" w:rsidRPr="00F26637" w:rsidRDefault="00B0555E" w:rsidP="007B7D69">
            <w:pPr>
              <w:tabs>
                <w:tab w:val="left" w:pos="0"/>
              </w:tabs>
              <w:jc w:val="both"/>
              <w:rPr>
                <w:sz w:val="26"/>
                <w:szCs w:val="26"/>
              </w:rPr>
            </w:pPr>
          </w:p>
        </w:tc>
        <w:tc>
          <w:tcPr>
            <w:tcW w:w="851" w:type="dxa"/>
            <w:shd w:val="clear" w:color="auto" w:fill="auto"/>
          </w:tcPr>
          <w:p w:rsidR="00B0555E" w:rsidRPr="00F26637" w:rsidRDefault="00B0555E" w:rsidP="007B7D69">
            <w:pPr>
              <w:tabs>
                <w:tab w:val="left" w:pos="0"/>
              </w:tabs>
              <w:jc w:val="both"/>
              <w:rPr>
                <w:sz w:val="26"/>
                <w:szCs w:val="26"/>
              </w:rPr>
            </w:pPr>
            <w:r w:rsidRPr="00F26637">
              <w:rPr>
                <w:sz w:val="26"/>
                <w:szCs w:val="26"/>
              </w:rPr>
              <w:t>0</w:t>
            </w:r>
          </w:p>
        </w:tc>
        <w:tc>
          <w:tcPr>
            <w:tcW w:w="850" w:type="dxa"/>
            <w:shd w:val="clear" w:color="auto" w:fill="auto"/>
          </w:tcPr>
          <w:p w:rsidR="00B0555E" w:rsidRPr="00F26637" w:rsidRDefault="00B0555E" w:rsidP="007B7D69">
            <w:pPr>
              <w:tabs>
                <w:tab w:val="left" w:pos="0"/>
              </w:tabs>
              <w:jc w:val="both"/>
              <w:rPr>
                <w:sz w:val="26"/>
                <w:szCs w:val="26"/>
              </w:rPr>
            </w:pPr>
            <w:r w:rsidRPr="00F26637">
              <w:rPr>
                <w:sz w:val="26"/>
                <w:szCs w:val="26"/>
              </w:rPr>
              <w:t>654</w:t>
            </w:r>
          </w:p>
        </w:tc>
        <w:tc>
          <w:tcPr>
            <w:tcW w:w="851" w:type="dxa"/>
            <w:shd w:val="clear" w:color="auto" w:fill="auto"/>
          </w:tcPr>
          <w:p w:rsidR="00B0555E" w:rsidRPr="00F26637" w:rsidRDefault="00B0555E" w:rsidP="007B7D69">
            <w:pPr>
              <w:tabs>
                <w:tab w:val="left" w:pos="0"/>
              </w:tabs>
              <w:jc w:val="both"/>
              <w:rPr>
                <w:sz w:val="26"/>
                <w:szCs w:val="26"/>
              </w:rPr>
            </w:pPr>
            <w:r>
              <w:rPr>
                <w:sz w:val="26"/>
                <w:szCs w:val="26"/>
              </w:rPr>
              <w:t>340</w:t>
            </w:r>
          </w:p>
        </w:tc>
        <w:tc>
          <w:tcPr>
            <w:tcW w:w="850" w:type="dxa"/>
          </w:tcPr>
          <w:p w:rsidR="00B0555E" w:rsidRPr="00F26637" w:rsidRDefault="00B0555E" w:rsidP="007B7D69">
            <w:pPr>
              <w:tabs>
                <w:tab w:val="left" w:pos="0"/>
              </w:tabs>
              <w:jc w:val="both"/>
              <w:rPr>
                <w:sz w:val="26"/>
                <w:szCs w:val="26"/>
              </w:rPr>
            </w:pPr>
            <w:r>
              <w:rPr>
                <w:sz w:val="26"/>
                <w:szCs w:val="26"/>
              </w:rPr>
              <w:t>0</w:t>
            </w:r>
          </w:p>
        </w:tc>
        <w:tc>
          <w:tcPr>
            <w:tcW w:w="851" w:type="dxa"/>
          </w:tcPr>
          <w:p w:rsidR="00B0555E" w:rsidRPr="00F26637" w:rsidRDefault="00B0555E" w:rsidP="007B7D69">
            <w:pPr>
              <w:tabs>
                <w:tab w:val="left" w:pos="0"/>
              </w:tabs>
              <w:jc w:val="both"/>
              <w:rPr>
                <w:sz w:val="26"/>
                <w:szCs w:val="26"/>
              </w:rPr>
            </w:pPr>
            <w:r>
              <w:rPr>
                <w:sz w:val="26"/>
                <w:szCs w:val="26"/>
              </w:rPr>
              <w:t>0</w:t>
            </w:r>
          </w:p>
        </w:tc>
        <w:tc>
          <w:tcPr>
            <w:tcW w:w="850" w:type="dxa"/>
          </w:tcPr>
          <w:p w:rsidR="00B0555E" w:rsidRPr="00F26637" w:rsidRDefault="00B0555E" w:rsidP="007B7D69">
            <w:pPr>
              <w:tabs>
                <w:tab w:val="left" w:pos="0"/>
              </w:tabs>
              <w:jc w:val="both"/>
              <w:rPr>
                <w:sz w:val="26"/>
                <w:szCs w:val="26"/>
              </w:rPr>
            </w:pPr>
            <w:r>
              <w:rPr>
                <w:sz w:val="26"/>
                <w:szCs w:val="26"/>
              </w:rPr>
              <w:t>0</w:t>
            </w:r>
          </w:p>
        </w:tc>
        <w:tc>
          <w:tcPr>
            <w:tcW w:w="1134" w:type="dxa"/>
            <w:tcBorders>
              <w:right w:val="single" w:sz="4" w:space="0" w:color="auto"/>
            </w:tcBorders>
          </w:tcPr>
          <w:p w:rsidR="00B0555E" w:rsidRPr="00F26637" w:rsidRDefault="00B0555E" w:rsidP="007B7D69">
            <w:pPr>
              <w:tabs>
                <w:tab w:val="left" w:pos="0"/>
              </w:tabs>
              <w:jc w:val="both"/>
              <w:rPr>
                <w:sz w:val="26"/>
                <w:szCs w:val="26"/>
              </w:rPr>
            </w:pPr>
            <w:r>
              <w:rPr>
                <w:sz w:val="26"/>
                <w:szCs w:val="26"/>
              </w:rPr>
              <w:t>994</w:t>
            </w:r>
          </w:p>
        </w:tc>
        <w:tc>
          <w:tcPr>
            <w:tcW w:w="1134" w:type="dxa"/>
            <w:tcBorders>
              <w:top w:val="nil"/>
              <w:left w:val="single" w:sz="4" w:space="0" w:color="auto"/>
              <w:bottom w:val="nil"/>
              <w:right w:val="nil"/>
            </w:tcBorders>
          </w:tcPr>
          <w:p w:rsidR="00B0555E" w:rsidRPr="00F26637" w:rsidRDefault="00342D0F" w:rsidP="007B7D69">
            <w:pPr>
              <w:tabs>
                <w:tab w:val="left" w:pos="0"/>
              </w:tabs>
              <w:jc w:val="both"/>
              <w:rPr>
                <w:sz w:val="26"/>
                <w:szCs w:val="26"/>
              </w:rPr>
            </w:pPr>
            <w:r>
              <w:rPr>
                <w:sz w:val="26"/>
                <w:szCs w:val="26"/>
              </w:rPr>
              <w:t>».</w:t>
            </w:r>
          </w:p>
        </w:tc>
      </w:tr>
    </w:tbl>
    <w:p w:rsidR="005E6CBA" w:rsidRDefault="00B0555E" w:rsidP="005E6CBA">
      <w:pPr>
        <w:pStyle w:val="a3"/>
        <w:tabs>
          <w:tab w:val="left" w:pos="0"/>
        </w:tabs>
        <w:jc w:val="both"/>
        <w:rPr>
          <w:sz w:val="26"/>
          <w:szCs w:val="26"/>
        </w:rPr>
      </w:pPr>
      <w:r>
        <w:rPr>
          <w:sz w:val="26"/>
          <w:szCs w:val="26"/>
        </w:rPr>
        <w:tab/>
      </w:r>
    </w:p>
    <w:p w:rsidR="00B0555E" w:rsidRPr="00016E31" w:rsidRDefault="005E6CBA" w:rsidP="005E6CBA">
      <w:pPr>
        <w:pStyle w:val="a3"/>
        <w:tabs>
          <w:tab w:val="left" w:pos="0"/>
        </w:tabs>
        <w:jc w:val="both"/>
        <w:rPr>
          <w:sz w:val="26"/>
          <w:szCs w:val="26"/>
        </w:rPr>
      </w:pPr>
      <w:r>
        <w:rPr>
          <w:sz w:val="26"/>
          <w:szCs w:val="26"/>
        </w:rPr>
        <w:tab/>
      </w:r>
      <w:r w:rsidR="00B0555E" w:rsidRPr="00016E31">
        <w:rPr>
          <w:sz w:val="26"/>
          <w:szCs w:val="26"/>
        </w:rPr>
        <w:t>1.</w:t>
      </w:r>
      <w:r w:rsidR="00B0555E">
        <w:rPr>
          <w:sz w:val="26"/>
          <w:szCs w:val="26"/>
        </w:rPr>
        <w:t>6</w:t>
      </w:r>
      <w:r w:rsidR="00B0555E" w:rsidRPr="00016E31">
        <w:rPr>
          <w:sz w:val="26"/>
          <w:szCs w:val="26"/>
        </w:rPr>
        <w:t xml:space="preserve">. В подпрограмму </w:t>
      </w:r>
      <w:r w:rsidRPr="00B846BC">
        <w:rPr>
          <w:sz w:val="26"/>
          <w:szCs w:val="26"/>
        </w:rPr>
        <w:t>«</w:t>
      </w:r>
      <w:r>
        <w:rPr>
          <w:sz w:val="26"/>
          <w:szCs w:val="26"/>
        </w:rPr>
        <w:t xml:space="preserve">Доступная среда </w:t>
      </w:r>
      <w:r>
        <w:rPr>
          <w:iCs/>
          <w:color w:val="000000"/>
          <w:sz w:val="26"/>
          <w:szCs w:val="26"/>
        </w:rPr>
        <w:t xml:space="preserve"> на 2020-2025 </w:t>
      </w:r>
      <w:r w:rsidRPr="009E6A34">
        <w:rPr>
          <w:iCs/>
          <w:color w:val="000000"/>
          <w:sz w:val="26"/>
          <w:szCs w:val="26"/>
        </w:rPr>
        <w:t>гг</w:t>
      </w:r>
      <w:r>
        <w:rPr>
          <w:iCs/>
          <w:color w:val="000000"/>
          <w:sz w:val="26"/>
          <w:szCs w:val="26"/>
        </w:rPr>
        <w:t xml:space="preserve">.» </w:t>
      </w:r>
      <w:r w:rsidR="00B0555E" w:rsidRPr="00016E31">
        <w:rPr>
          <w:sz w:val="26"/>
          <w:szCs w:val="26"/>
        </w:rPr>
        <w:t xml:space="preserve">приложения </w:t>
      </w:r>
      <w:r>
        <w:rPr>
          <w:sz w:val="26"/>
          <w:szCs w:val="26"/>
        </w:rPr>
        <w:t>6</w:t>
      </w:r>
      <w:r w:rsidR="00B0555E" w:rsidRPr="00016E31">
        <w:rPr>
          <w:sz w:val="26"/>
          <w:szCs w:val="26"/>
        </w:rPr>
        <w:t xml:space="preserve"> к муниципальной программе «Социальная поддержка граждан Бейского района на 2020 – 2025 годы» внести следующие изменения:</w:t>
      </w:r>
    </w:p>
    <w:p w:rsidR="00B0555E" w:rsidRPr="00016E31" w:rsidRDefault="00B0555E" w:rsidP="00B0555E">
      <w:pPr>
        <w:pStyle w:val="a3"/>
        <w:tabs>
          <w:tab w:val="left" w:pos="0"/>
        </w:tabs>
        <w:jc w:val="both"/>
        <w:rPr>
          <w:sz w:val="26"/>
          <w:szCs w:val="26"/>
        </w:rPr>
      </w:pPr>
      <w:r>
        <w:rPr>
          <w:sz w:val="26"/>
          <w:szCs w:val="26"/>
        </w:rPr>
        <w:tab/>
      </w:r>
      <w:r w:rsidRPr="00016E31">
        <w:rPr>
          <w:sz w:val="26"/>
          <w:szCs w:val="26"/>
        </w:rPr>
        <w:t>1.</w:t>
      </w:r>
      <w:r>
        <w:rPr>
          <w:sz w:val="26"/>
          <w:szCs w:val="26"/>
        </w:rPr>
        <w:t>6</w:t>
      </w:r>
      <w:r w:rsidRPr="00016E31">
        <w:rPr>
          <w:sz w:val="26"/>
          <w:szCs w:val="26"/>
        </w:rPr>
        <w:t>.1. Пункт «Объемы и источники финансирования» паспорта подпрограммы изложить в следующей редакции:</w:t>
      </w:r>
    </w:p>
    <w:p w:rsidR="00B0555E" w:rsidRPr="00016E31" w:rsidRDefault="00B0555E" w:rsidP="00B0555E">
      <w:pPr>
        <w:pStyle w:val="a3"/>
        <w:tabs>
          <w:tab w:val="left" w:pos="0"/>
        </w:tabs>
        <w:jc w:val="both"/>
        <w:rPr>
          <w:sz w:val="26"/>
          <w:szCs w:val="26"/>
        </w:rPr>
      </w:pPr>
      <w:r>
        <w:rPr>
          <w:sz w:val="26"/>
          <w:szCs w:val="26"/>
        </w:rPr>
        <w:tab/>
      </w:r>
      <w:r w:rsidRPr="00016E31">
        <w:rPr>
          <w:sz w:val="26"/>
          <w:szCs w:val="26"/>
        </w:rPr>
        <w:t>«</w:t>
      </w:r>
      <w:r w:rsidR="00A82C2D" w:rsidRPr="00682B98">
        <w:rPr>
          <w:sz w:val="26"/>
          <w:szCs w:val="26"/>
        </w:rPr>
        <w:t xml:space="preserve">Общая сумма затрат по подпрограмме за 2020 – 2025 годы составляет  </w:t>
      </w:r>
      <w:r w:rsidR="005E6CBA">
        <w:rPr>
          <w:sz w:val="26"/>
          <w:szCs w:val="26"/>
        </w:rPr>
        <w:t>168,0</w:t>
      </w:r>
      <w:r w:rsidR="00A82C2D" w:rsidRPr="00682B98">
        <w:rPr>
          <w:sz w:val="26"/>
          <w:szCs w:val="26"/>
        </w:rPr>
        <w:t xml:space="preserve"> тыс. руб., из них - 2020 г. –</w:t>
      </w:r>
      <w:r w:rsidR="00A82C2D">
        <w:rPr>
          <w:sz w:val="26"/>
          <w:szCs w:val="26"/>
        </w:rPr>
        <w:t xml:space="preserve">0 </w:t>
      </w:r>
      <w:r w:rsidR="00A82C2D" w:rsidRPr="00682B98">
        <w:rPr>
          <w:sz w:val="26"/>
          <w:szCs w:val="26"/>
        </w:rPr>
        <w:t xml:space="preserve"> руб., 2021 г. – </w:t>
      </w:r>
      <w:r w:rsidR="00A82C2D">
        <w:rPr>
          <w:sz w:val="26"/>
          <w:szCs w:val="26"/>
        </w:rPr>
        <w:t>8,7 тыс.</w:t>
      </w:r>
      <w:r w:rsidR="00A82C2D" w:rsidRPr="00682B98">
        <w:rPr>
          <w:sz w:val="26"/>
          <w:szCs w:val="26"/>
        </w:rPr>
        <w:t xml:space="preserve">руб.,  2022 г. – </w:t>
      </w:r>
      <w:r w:rsidR="00A82C2D">
        <w:rPr>
          <w:sz w:val="26"/>
          <w:szCs w:val="26"/>
        </w:rPr>
        <w:t>0 руб.</w:t>
      </w:r>
      <w:r w:rsidR="00A82C2D" w:rsidRPr="00682B98">
        <w:rPr>
          <w:sz w:val="26"/>
          <w:szCs w:val="26"/>
        </w:rPr>
        <w:t>, 2023 г. –</w:t>
      </w:r>
      <w:r w:rsidR="005E6CBA">
        <w:rPr>
          <w:sz w:val="26"/>
          <w:szCs w:val="26"/>
        </w:rPr>
        <w:t>149,3</w:t>
      </w:r>
      <w:r w:rsidR="00A82C2D">
        <w:rPr>
          <w:sz w:val="26"/>
          <w:szCs w:val="26"/>
        </w:rPr>
        <w:t xml:space="preserve"> тыс.</w:t>
      </w:r>
      <w:r w:rsidR="00A82C2D" w:rsidRPr="00682B98">
        <w:rPr>
          <w:sz w:val="26"/>
          <w:szCs w:val="26"/>
        </w:rPr>
        <w:t xml:space="preserve"> руб., 2024 г. –</w:t>
      </w:r>
      <w:r w:rsidR="00A82C2D">
        <w:rPr>
          <w:sz w:val="26"/>
          <w:szCs w:val="26"/>
        </w:rPr>
        <w:t>5 тыс. руб., 2025 год- 5 тыс. руб.</w:t>
      </w:r>
      <w:r w:rsidRPr="00016E31">
        <w:rPr>
          <w:sz w:val="26"/>
          <w:szCs w:val="26"/>
        </w:rPr>
        <w:t>».</w:t>
      </w:r>
    </w:p>
    <w:p w:rsidR="00B0555E" w:rsidRPr="00016E31" w:rsidRDefault="00B0555E" w:rsidP="00B0555E">
      <w:pPr>
        <w:pStyle w:val="a3"/>
        <w:tabs>
          <w:tab w:val="left" w:pos="0"/>
        </w:tabs>
        <w:jc w:val="both"/>
        <w:rPr>
          <w:sz w:val="26"/>
          <w:szCs w:val="26"/>
        </w:rPr>
      </w:pPr>
      <w:r>
        <w:rPr>
          <w:sz w:val="26"/>
          <w:szCs w:val="26"/>
        </w:rPr>
        <w:tab/>
      </w:r>
      <w:r w:rsidRPr="00016E31">
        <w:rPr>
          <w:sz w:val="26"/>
          <w:szCs w:val="26"/>
        </w:rPr>
        <w:t>1.</w:t>
      </w:r>
      <w:r>
        <w:rPr>
          <w:sz w:val="26"/>
          <w:szCs w:val="26"/>
        </w:rPr>
        <w:t>6</w:t>
      </w:r>
      <w:r w:rsidRPr="00016E31">
        <w:rPr>
          <w:sz w:val="26"/>
          <w:szCs w:val="26"/>
        </w:rPr>
        <w:t>.2. Раздел 2 «Перечень мероприятий и ресурсное обеспечение подпрограммы» изложить в следующей редакции:</w:t>
      </w:r>
    </w:p>
    <w:p w:rsidR="00B0555E" w:rsidRPr="00016E31" w:rsidRDefault="00B0555E" w:rsidP="00B0555E">
      <w:pPr>
        <w:pStyle w:val="a3"/>
        <w:tabs>
          <w:tab w:val="left" w:pos="0"/>
        </w:tabs>
        <w:jc w:val="center"/>
        <w:rPr>
          <w:sz w:val="26"/>
          <w:szCs w:val="26"/>
        </w:rPr>
      </w:pPr>
      <w:r w:rsidRPr="00016E31">
        <w:rPr>
          <w:sz w:val="26"/>
          <w:szCs w:val="26"/>
        </w:rPr>
        <w:t>«2.Перечень мероприятий и ресурсное обеспечение подпрограммы</w:t>
      </w:r>
    </w:p>
    <w:p w:rsidR="00A82C2D" w:rsidRPr="00016E31" w:rsidRDefault="00016E31" w:rsidP="00016E31">
      <w:pPr>
        <w:pStyle w:val="a3"/>
        <w:rPr>
          <w:sz w:val="26"/>
          <w:szCs w:val="26"/>
        </w:rPr>
      </w:pPr>
      <w:r w:rsidRPr="00016E31">
        <w:rPr>
          <w:sz w:val="26"/>
          <w:szCs w:val="26"/>
        </w:rPr>
        <w:tab/>
      </w:r>
    </w:p>
    <w:tbl>
      <w:tblP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1"/>
        <w:gridCol w:w="900"/>
        <w:gridCol w:w="720"/>
        <w:gridCol w:w="720"/>
        <w:gridCol w:w="720"/>
        <w:gridCol w:w="900"/>
        <w:gridCol w:w="992"/>
        <w:gridCol w:w="992"/>
        <w:gridCol w:w="1418"/>
        <w:gridCol w:w="1008"/>
      </w:tblGrid>
      <w:tr w:rsidR="00A82C2D" w:rsidRPr="0022616A" w:rsidTr="00A82C2D">
        <w:trPr>
          <w:gridAfter w:val="1"/>
          <w:wAfter w:w="1008" w:type="dxa"/>
          <w:trHeight w:val="406"/>
        </w:trPr>
        <w:tc>
          <w:tcPr>
            <w:tcW w:w="2811" w:type="dxa"/>
            <w:vMerge w:val="restart"/>
            <w:vAlign w:val="center"/>
          </w:tcPr>
          <w:p w:rsidR="00A82C2D" w:rsidRPr="0022616A" w:rsidRDefault="00A82C2D" w:rsidP="007B7D69">
            <w:pPr>
              <w:jc w:val="center"/>
              <w:rPr>
                <w:sz w:val="26"/>
                <w:szCs w:val="26"/>
              </w:rPr>
            </w:pPr>
            <w:r w:rsidRPr="0022616A">
              <w:rPr>
                <w:sz w:val="26"/>
                <w:szCs w:val="26"/>
              </w:rPr>
              <w:t>Наименование мероприятий</w:t>
            </w:r>
          </w:p>
        </w:tc>
        <w:tc>
          <w:tcPr>
            <w:tcW w:w="900" w:type="dxa"/>
            <w:vMerge w:val="restart"/>
            <w:vAlign w:val="center"/>
          </w:tcPr>
          <w:p w:rsidR="00A82C2D" w:rsidRPr="0022616A" w:rsidRDefault="00A82C2D" w:rsidP="007B7D69">
            <w:pPr>
              <w:jc w:val="center"/>
              <w:rPr>
                <w:sz w:val="26"/>
                <w:szCs w:val="26"/>
              </w:rPr>
            </w:pPr>
            <w:r>
              <w:rPr>
                <w:sz w:val="26"/>
                <w:szCs w:val="26"/>
              </w:rPr>
              <w:t xml:space="preserve">Ответственный </w:t>
            </w:r>
            <w:r>
              <w:rPr>
                <w:sz w:val="26"/>
                <w:szCs w:val="26"/>
              </w:rPr>
              <w:lastRenderedPageBreak/>
              <w:t>исполнитель</w:t>
            </w:r>
          </w:p>
        </w:tc>
        <w:tc>
          <w:tcPr>
            <w:tcW w:w="6462" w:type="dxa"/>
            <w:gridSpan w:val="7"/>
          </w:tcPr>
          <w:p w:rsidR="00A82C2D" w:rsidRPr="0022616A" w:rsidRDefault="00A82C2D" w:rsidP="007B7D69">
            <w:pPr>
              <w:jc w:val="center"/>
              <w:rPr>
                <w:sz w:val="26"/>
                <w:szCs w:val="26"/>
              </w:rPr>
            </w:pPr>
            <w:r w:rsidRPr="0022616A">
              <w:rPr>
                <w:sz w:val="26"/>
                <w:szCs w:val="26"/>
              </w:rPr>
              <w:lastRenderedPageBreak/>
              <w:t>Финансирование, тыс.руб.</w:t>
            </w:r>
          </w:p>
        </w:tc>
      </w:tr>
      <w:tr w:rsidR="00A82C2D" w:rsidRPr="0022616A" w:rsidTr="00A82C2D">
        <w:trPr>
          <w:gridAfter w:val="1"/>
          <w:wAfter w:w="1008" w:type="dxa"/>
          <w:trHeight w:val="440"/>
        </w:trPr>
        <w:tc>
          <w:tcPr>
            <w:tcW w:w="2811" w:type="dxa"/>
            <w:vMerge/>
            <w:vAlign w:val="center"/>
          </w:tcPr>
          <w:p w:rsidR="00A82C2D" w:rsidRPr="0022616A" w:rsidRDefault="00A82C2D" w:rsidP="007B7D69">
            <w:pPr>
              <w:jc w:val="center"/>
              <w:rPr>
                <w:sz w:val="26"/>
                <w:szCs w:val="26"/>
              </w:rPr>
            </w:pPr>
          </w:p>
        </w:tc>
        <w:tc>
          <w:tcPr>
            <w:tcW w:w="900" w:type="dxa"/>
            <w:vMerge/>
            <w:vAlign w:val="center"/>
          </w:tcPr>
          <w:p w:rsidR="00A82C2D" w:rsidRPr="0022616A" w:rsidRDefault="00A82C2D" w:rsidP="007B7D69">
            <w:pPr>
              <w:jc w:val="center"/>
              <w:rPr>
                <w:sz w:val="26"/>
                <w:szCs w:val="26"/>
              </w:rPr>
            </w:pPr>
          </w:p>
        </w:tc>
        <w:tc>
          <w:tcPr>
            <w:tcW w:w="720" w:type="dxa"/>
            <w:vAlign w:val="center"/>
          </w:tcPr>
          <w:p w:rsidR="00A82C2D" w:rsidRPr="00363810" w:rsidRDefault="00A82C2D" w:rsidP="007B7D69">
            <w:pPr>
              <w:jc w:val="center"/>
              <w:rPr>
                <w:sz w:val="22"/>
                <w:szCs w:val="22"/>
              </w:rPr>
            </w:pPr>
            <w:r>
              <w:rPr>
                <w:sz w:val="22"/>
                <w:szCs w:val="22"/>
              </w:rPr>
              <w:t>2020 год</w:t>
            </w:r>
          </w:p>
        </w:tc>
        <w:tc>
          <w:tcPr>
            <w:tcW w:w="720" w:type="dxa"/>
            <w:vAlign w:val="center"/>
          </w:tcPr>
          <w:p w:rsidR="00A82C2D" w:rsidRPr="00363810" w:rsidRDefault="00A82C2D" w:rsidP="007B7D69">
            <w:pPr>
              <w:jc w:val="center"/>
              <w:rPr>
                <w:sz w:val="22"/>
                <w:szCs w:val="22"/>
              </w:rPr>
            </w:pPr>
            <w:r w:rsidRPr="00363810">
              <w:rPr>
                <w:sz w:val="22"/>
                <w:szCs w:val="22"/>
              </w:rPr>
              <w:t>20</w:t>
            </w:r>
            <w:r>
              <w:rPr>
                <w:sz w:val="22"/>
                <w:szCs w:val="22"/>
              </w:rPr>
              <w:t>21 год</w:t>
            </w:r>
          </w:p>
        </w:tc>
        <w:tc>
          <w:tcPr>
            <w:tcW w:w="720" w:type="dxa"/>
            <w:vAlign w:val="center"/>
          </w:tcPr>
          <w:p w:rsidR="00A82C2D" w:rsidRPr="00363810" w:rsidRDefault="00A82C2D" w:rsidP="007B7D69">
            <w:pPr>
              <w:jc w:val="center"/>
              <w:rPr>
                <w:sz w:val="22"/>
                <w:szCs w:val="22"/>
              </w:rPr>
            </w:pPr>
            <w:r w:rsidRPr="00363810">
              <w:rPr>
                <w:sz w:val="22"/>
                <w:szCs w:val="22"/>
              </w:rPr>
              <w:t>20</w:t>
            </w:r>
            <w:r>
              <w:rPr>
                <w:sz w:val="22"/>
                <w:szCs w:val="22"/>
              </w:rPr>
              <w:t>22 год</w:t>
            </w:r>
          </w:p>
        </w:tc>
        <w:tc>
          <w:tcPr>
            <w:tcW w:w="900" w:type="dxa"/>
            <w:vAlign w:val="center"/>
          </w:tcPr>
          <w:p w:rsidR="00A82C2D" w:rsidRPr="00363810" w:rsidRDefault="00A82C2D" w:rsidP="007B7D69">
            <w:pPr>
              <w:jc w:val="center"/>
              <w:rPr>
                <w:sz w:val="22"/>
                <w:szCs w:val="22"/>
              </w:rPr>
            </w:pPr>
            <w:r w:rsidRPr="00363810">
              <w:rPr>
                <w:sz w:val="22"/>
                <w:szCs w:val="22"/>
              </w:rPr>
              <w:t>20</w:t>
            </w:r>
            <w:r>
              <w:rPr>
                <w:sz w:val="22"/>
                <w:szCs w:val="22"/>
              </w:rPr>
              <w:t>23 год</w:t>
            </w:r>
          </w:p>
        </w:tc>
        <w:tc>
          <w:tcPr>
            <w:tcW w:w="992" w:type="dxa"/>
            <w:vAlign w:val="center"/>
          </w:tcPr>
          <w:p w:rsidR="00A82C2D" w:rsidRPr="00363810" w:rsidRDefault="00A82C2D" w:rsidP="007B7D69">
            <w:pPr>
              <w:jc w:val="center"/>
              <w:rPr>
                <w:sz w:val="22"/>
                <w:szCs w:val="22"/>
              </w:rPr>
            </w:pPr>
            <w:r w:rsidRPr="00363810">
              <w:rPr>
                <w:sz w:val="22"/>
                <w:szCs w:val="22"/>
              </w:rPr>
              <w:t>20</w:t>
            </w:r>
            <w:r>
              <w:rPr>
                <w:sz w:val="22"/>
                <w:szCs w:val="22"/>
              </w:rPr>
              <w:t>24 год</w:t>
            </w:r>
          </w:p>
        </w:tc>
        <w:tc>
          <w:tcPr>
            <w:tcW w:w="992" w:type="dxa"/>
            <w:vAlign w:val="center"/>
          </w:tcPr>
          <w:p w:rsidR="00A82C2D" w:rsidRPr="00363810" w:rsidRDefault="00A82C2D" w:rsidP="007B7D69">
            <w:pPr>
              <w:jc w:val="center"/>
              <w:rPr>
                <w:sz w:val="22"/>
                <w:szCs w:val="22"/>
              </w:rPr>
            </w:pPr>
            <w:r w:rsidRPr="00363810">
              <w:rPr>
                <w:sz w:val="22"/>
                <w:szCs w:val="22"/>
              </w:rPr>
              <w:t>20</w:t>
            </w:r>
            <w:r>
              <w:rPr>
                <w:sz w:val="22"/>
                <w:szCs w:val="22"/>
              </w:rPr>
              <w:t>25 год</w:t>
            </w:r>
          </w:p>
        </w:tc>
        <w:tc>
          <w:tcPr>
            <w:tcW w:w="1418" w:type="dxa"/>
          </w:tcPr>
          <w:p w:rsidR="00A82C2D" w:rsidRPr="0022616A" w:rsidRDefault="00A82C2D" w:rsidP="007B7D69">
            <w:pPr>
              <w:jc w:val="center"/>
              <w:rPr>
                <w:sz w:val="26"/>
                <w:szCs w:val="26"/>
              </w:rPr>
            </w:pPr>
            <w:r>
              <w:rPr>
                <w:sz w:val="26"/>
                <w:szCs w:val="26"/>
              </w:rPr>
              <w:t>Всего</w:t>
            </w:r>
          </w:p>
        </w:tc>
      </w:tr>
      <w:tr w:rsidR="00A82C2D" w:rsidRPr="0022616A" w:rsidTr="00A82C2D">
        <w:trPr>
          <w:gridAfter w:val="1"/>
          <w:wAfter w:w="1008" w:type="dxa"/>
        </w:trPr>
        <w:tc>
          <w:tcPr>
            <w:tcW w:w="2811" w:type="dxa"/>
          </w:tcPr>
          <w:p w:rsidR="00A82C2D" w:rsidRPr="0022616A" w:rsidRDefault="00A82C2D" w:rsidP="007B7D69">
            <w:pPr>
              <w:spacing w:line="240" w:lineRule="atLeast"/>
              <w:rPr>
                <w:sz w:val="26"/>
                <w:szCs w:val="26"/>
              </w:rPr>
            </w:pPr>
            <w:r>
              <w:rPr>
                <w:sz w:val="26"/>
                <w:szCs w:val="26"/>
              </w:rPr>
              <w:lastRenderedPageBreak/>
              <w:t>Приобретение оборудования для носителей информации с учетом потребности инвалидов</w:t>
            </w:r>
          </w:p>
        </w:tc>
        <w:tc>
          <w:tcPr>
            <w:tcW w:w="900" w:type="dxa"/>
          </w:tcPr>
          <w:p w:rsidR="00A82C2D" w:rsidRPr="0022616A" w:rsidRDefault="00A82C2D" w:rsidP="007B7D69">
            <w:pPr>
              <w:rPr>
                <w:bCs/>
                <w:spacing w:val="-2"/>
                <w:sz w:val="26"/>
                <w:szCs w:val="26"/>
              </w:rPr>
            </w:pPr>
            <w:r>
              <w:rPr>
                <w:bCs/>
                <w:spacing w:val="-2"/>
                <w:sz w:val="26"/>
                <w:szCs w:val="26"/>
              </w:rPr>
              <w:t>УО</w:t>
            </w:r>
          </w:p>
        </w:tc>
        <w:tc>
          <w:tcPr>
            <w:tcW w:w="720" w:type="dxa"/>
          </w:tcPr>
          <w:p w:rsidR="00A82C2D" w:rsidRPr="0022616A" w:rsidRDefault="00A82C2D" w:rsidP="007B7D69">
            <w:pPr>
              <w:rPr>
                <w:bCs/>
                <w:spacing w:val="-2"/>
                <w:sz w:val="26"/>
                <w:szCs w:val="26"/>
              </w:rPr>
            </w:pPr>
            <w:r>
              <w:rPr>
                <w:bCs/>
                <w:spacing w:val="-2"/>
                <w:sz w:val="26"/>
                <w:szCs w:val="26"/>
              </w:rPr>
              <w:t>0</w:t>
            </w:r>
          </w:p>
        </w:tc>
        <w:tc>
          <w:tcPr>
            <w:tcW w:w="720" w:type="dxa"/>
          </w:tcPr>
          <w:p w:rsidR="00A82C2D" w:rsidRPr="0022616A" w:rsidRDefault="00A82C2D" w:rsidP="007B7D69">
            <w:pPr>
              <w:rPr>
                <w:bCs/>
                <w:spacing w:val="-2"/>
                <w:sz w:val="26"/>
                <w:szCs w:val="26"/>
              </w:rPr>
            </w:pPr>
            <w:r>
              <w:rPr>
                <w:bCs/>
                <w:spacing w:val="-2"/>
                <w:sz w:val="26"/>
                <w:szCs w:val="26"/>
              </w:rPr>
              <w:t>0</w:t>
            </w:r>
          </w:p>
        </w:tc>
        <w:tc>
          <w:tcPr>
            <w:tcW w:w="720" w:type="dxa"/>
          </w:tcPr>
          <w:p w:rsidR="00A82C2D" w:rsidRPr="0022616A" w:rsidRDefault="00A82C2D" w:rsidP="007B7D69">
            <w:pPr>
              <w:rPr>
                <w:bCs/>
                <w:spacing w:val="-2"/>
                <w:sz w:val="26"/>
                <w:szCs w:val="26"/>
              </w:rPr>
            </w:pPr>
            <w:r>
              <w:rPr>
                <w:bCs/>
                <w:spacing w:val="-2"/>
                <w:sz w:val="26"/>
                <w:szCs w:val="26"/>
              </w:rPr>
              <w:t>0</w:t>
            </w:r>
          </w:p>
        </w:tc>
        <w:tc>
          <w:tcPr>
            <w:tcW w:w="900" w:type="dxa"/>
          </w:tcPr>
          <w:p w:rsidR="00A82C2D" w:rsidRPr="0022616A" w:rsidRDefault="005E6CBA" w:rsidP="007B7D69">
            <w:pPr>
              <w:rPr>
                <w:bCs/>
                <w:spacing w:val="-2"/>
                <w:sz w:val="26"/>
                <w:szCs w:val="26"/>
              </w:rPr>
            </w:pPr>
            <w:r>
              <w:rPr>
                <w:bCs/>
                <w:spacing w:val="-2"/>
                <w:sz w:val="26"/>
                <w:szCs w:val="26"/>
              </w:rPr>
              <w:t>144,3</w:t>
            </w:r>
          </w:p>
        </w:tc>
        <w:tc>
          <w:tcPr>
            <w:tcW w:w="992" w:type="dxa"/>
          </w:tcPr>
          <w:p w:rsidR="00A82C2D" w:rsidRPr="0022616A" w:rsidRDefault="00A82C2D" w:rsidP="007B7D69">
            <w:pPr>
              <w:rPr>
                <w:sz w:val="26"/>
                <w:szCs w:val="26"/>
              </w:rPr>
            </w:pPr>
            <w:r>
              <w:rPr>
                <w:sz w:val="26"/>
                <w:szCs w:val="26"/>
              </w:rPr>
              <w:t>0</w:t>
            </w:r>
          </w:p>
        </w:tc>
        <w:tc>
          <w:tcPr>
            <w:tcW w:w="992" w:type="dxa"/>
          </w:tcPr>
          <w:p w:rsidR="00A82C2D" w:rsidRPr="0022616A" w:rsidRDefault="00A82C2D" w:rsidP="007B7D69">
            <w:pPr>
              <w:rPr>
                <w:sz w:val="26"/>
                <w:szCs w:val="26"/>
              </w:rPr>
            </w:pPr>
            <w:r>
              <w:rPr>
                <w:sz w:val="26"/>
                <w:szCs w:val="26"/>
              </w:rPr>
              <w:t>0</w:t>
            </w:r>
          </w:p>
        </w:tc>
        <w:tc>
          <w:tcPr>
            <w:tcW w:w="1418" w:type="dxa"/>
          </w:tcPr>
          <w:p w:rsidR="00A82C2D" w:rsidRPr="0022616A" w:rsidRDefault="005E6CBA" w:rsidP="007B7D69">
            <w:pPr>
              <w:pStyle w:val="a7"/>
              <w:widowControl w:val="0"/>
              <w:spacing w:line="240" w:lineRule="auto"/>
              <w:ind w:firstLine="0"/>
              <w:jc w:val="center"/>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144,3</w:t>
            </w:r>
          </w:p>
        </w:tc>
      </w:tr>
      <w:tr w:rsidR="00A82C2D" w:rsidRPr="0022616A" w:rsidTr="00A82C2D">
        <w:trPr>
          <w:gridAfter w:val="1"/>
          <w:wAfter w:w="1008" w:type="dxa"/>
        </w:trPr>
        <w:tc>
          <w:tcPr>
            <w:tcW w:w="2811" w:type="dxa"/>
          </w:tcPr>
          <w:p w:rsidR="00A82C2D" w:rsidRDefault="00A82C2D" w:rsidP="007B7D69">
            <w:pPr>
              <w:spacing w:line="240" w:lineRule="atLeast"/>
              <w:rPr>
                <w:sz w:val="26"/>
                <w:szCs w:val="26"/>
              </w:rPr>
            </w:pPr>
            <w:r w:rsidRPr="009E2B29">
              <w:rPr>
                <w:sz w:val="26"/>
                <w:szCs w:val="26"/>
              </w:rPr>
              <w:t>Приобретение оборудования для общеобразовательных учреждений «Мнемотехника»</w:t>
            </w:r>
          </w:p>
        </w:tc>
        <w:tc>
          <w:tcPr>
            <w:tcW w:w="900" w:type="dxa"/>
          </w:tcPr>
          <w:p w:rsidR="00A82C2D" w:rsidRDefault="00A82C2D" w:rsidP="007B7D69">
            <w:pPr>
              <w:rPr>
                <w:bCs/>
                <w:spacing w:val="-2"/>
                <w:sz w:val="26"/>
                <w:szCs w:val="26"/>
              </w:rPr>
            </w:pPr>
            <w:r>
              <w:rPr>
                <w:bCs/>
                <w:spacing w:val="-2"/>
                <w:sz w:val="26"/>
                <w:szCs w:val="26"/>
              </w:rPr>
              <w:t>УО</w:t>
            </w:r>
          </w:p>
        </w:tc>
        <w:tc>
          <w:tcPr>
            <w:tcW w:w="720" w:type="dxa"/>
          </w:tcPr>
          <w:p w:rsidR="00A82C2D" w:rsidRDefault="00A82C2D" w:rsidP="007B7D69">
            <w:pPr>
              <w:rPr>
                <w:bCs/>
                <w:spacing w:val="-2"/>
                <w:sz w:val="26"/>
                <w:szCs w:val="26"/>
              </w:rPr>
            </w:pPr>
            <w:r>
              <w:rPr>
                <w:bCs/>
                <w:spacing w:val="-2"/>
                <w:sz w:val="26"/>
                <w:szCs w:val="26"/>
              </w:rPr>
              <w:t>0</w:t>
            </w:r>
          </w:p>
        </w:tc>
        <w:tc>
          <w:tcPr>
            <w:tcW w:w="720" w:type="dxa"/>
          </w:tcPr>
          <w:p w:rsidR="00A82C2D" w:rsidRDefault="00A82C2D" w:rsidP="007B7D69">
            <w:pPr>
              <w:rPr>
                <w:bCs/>
                <w:spacing w:val="-2"/>
                <w:sz w:val="26"/>
                <w:szCs w:val="26"/>
              </w:rPr>
            </w:pPr>
            <w:r>
              <w:rPr>
                <w:bCs/>
                <w:spacing w:val="-2"/>
                <w:sz w:val="26"/>
                <w:szCs w:val="26"/>
              </w:rPr>
              <w:t>8,7</w:t>
            </w:r>
          </w:p>
        </w:tc>
        <w:tc>
          <w:tcPr>
            <w:tcW w:w="720" w:type="dxa"/>
          </w:tcPr>
          <w:p w:rsidR="00A82C2D" w:rsidRDefault="00A82C2D" w:rsidP="007B7D69">
            <w:pPr>
              <w:rPr>
                <w:bCs/>
                <w:spacing w:val="-2"/>
                <w:sz w:val="26"/>
                <w:szCs w:val="26"/>
              </w:rPr>
            </w:pPr>
            <w:r>
              <w:rPr>
                <w:bCs/>
                <w:spacing w:val="-2"/>
                <w:sz w:val="26"/>
                <w:szCs w:val="26"/>
              </w:rPr>
              <w:t>0</w:t>
            </w:r>
          </w:p>
        </w:tc>
        <w:tc>
          <w:tcPr>
            <w:tcW w:w="900" w:type="dxa"/>
          </w:tcPr>
          <w:p w:rsidR="00A82C2D" w:rsidRDefault="00A82C2D" w:rsidP="007B7D69">
            <w:pPr>
              <w:rPr>
                <w:bCs/>
                <w:spacing w:val="-2"/>
                <w:sz w:val="26"/>
                <w:szCs w:val="26"/>
              </w:rPr>
            </w:pPr>
            <w:r>
              <w:rPr>
                <w:bCs/>
                <w:spacing w:val="-2"/>
                <w:sz w:val="26"/>
                <w:szCs w:val="26"/>
              </w:rPr>
              <w:t>0</w:t>
            </w:r>
          </w:p>
        </w:tc>
        <w:tc>
          <w:tcPr>
            <w:tcW w:w="992" w:type="dxa"/>
          </w:tcPr>
          <w:p w:rsidR="00A82C2D" w:rsidRDefault="00A82C2D" w:rsidP="007B7D69">
            <w:pPr>
              <w:rPr>
                <w:sz w:val="26"/>
                <w:szCs w:val="26"/>
              </w:rPr>
            </w:pPr>
            <w:r>
              <w:rPr>
                <w:sz w:val="26"/>
                <w:szCs w:val="26"/>
              </w:rPr>
              <w:t>0</w:t>
            </w:r>
          </w:p>
        </w:tc>
        <w:tc>
          <w:tcPr>
            <w:tcW w:w="992" w:type="dxa"/>
          </w:tcPr>
          <w:p w:rsidR="00A82C2D" w:rsidRDefault="00A82C2D" w:rsidP="007B7D69">
            <w:pPr>
              <w:rPr>
                <w:sz w:val="26"/>
                <w:szCs w:val="26"/>
              </w:rPr>
            </w:pPr>
            <w:r>
              <w:rPr>
                <w:sz w:val="26"/>
                <w:szCs w:val="26"/>
              </w:rPr>
              <w:t>0</w:t>
            </w:r>
          </w:p>
        </w:tc>
        <w:tc>
          <w:tcPr>
            <w:tcW w:w="1418" w:type="dxa"/>
          </w:tcPr>
          <w:p w:rsidR="00A82C2D" w:rsidRDefault="00A82C2D" w:rsidP="007B7D69">
            <w:pPr>
              <w:pStyle w:val="a7"/>
              <w:widowControl w:val="0"/>
              <w:spacing w:line="240" w:lineRule="auto"/>
              <w:ind w:firstLine="0"/>
              <w:jc w:val="center"/>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8,7</w:t>
            </w:r>
          </w:p>
        </w:tc>
      </w:tr>
      <w:tr w:rsidR="00A82C2D" w:rsidRPr="0022616A" w:rsidTr="00A82C2D">
        <w:trPr>
          <w:gridAfter w:val="1"/>
          <w:wAfter w:w="1008" w:type="dxa"/>
        </w:trPr>
        <w:tc>
          <w:tcPr>
            <w:tcW w:w="2811" w:type="dxa"/>
          </w:tcPr>
          <w:p w:rsidR="00A82C2D" w:rsidRPr="0022616A" w:rsidRDefault="00A82C2D" w:rsidP="007B7D69">
            <w:pPr>
              <w:spacing w:line="240" w:lineRule="atLeast"/>
              <w:rPr>
                <w:sz w:val="26"/>
                <w:szCs w:val="26"/>
              </w:rPr>
            </w:pPr>
            <w:r>
              <w:rPr>
                <w:sz w:val="26"/>
                <w:szCs w:val="26"/>
              </w:rPr>
              <w:t>Проведение спартакиады для детей и взрослых</w:t>
            </w:r>
          </w:p>
        </w:tc>
        <w:tc>
          <w:tcPr>
            <w:tcW w:w="900" w:type="dxa"/>
          </w:tcPr>
          <w:p w:rsidR="00A82C2D" w:rsidRPr="0022616A" w:rsidRDefault="00A82C2D" w:rsidP="007B7D69">
            <w:pPr>
              <w:rPr>
                <w:bCs/>
                <w:spacing w:val="-2"/>
                <w:sz w:val="26"/>
                <w:szCs w:val="26"/>
              </w:rPr>
            </w:pPr>
            <w:r>
              <w:rPr>
                <w:bCs/>
                <w:spacing w:val="-2"/>
                <w:sz w:val="26"/>
                <w:szCs w:val="26"/>
              </w:rPr>
              <w:t>УО совместно с УКМСиТ</w:t>
            </w:r>
          </w:p>
        </w:tc>
        <w:tc>
          <w:tcPr>
            <w:tcW w:w="720" w:type="dxa"/>
          </w:tcPr>
          <w:p w:rsidR="00A82C2D" w:rsidRPr="0022616A" w:rsidRDefault="00A82C2D" w:rsidP="007B7D69">
            <w:pPr>
              <w:rPr>
                <w:bCs/>
                <w:spacing w:val="-2"/>
                <w:sz w:val="26"/>
                <w:szCs w:val="26"/>
              </w:rPr>
            </w:pPr>
            <w:r>
              <w:rPr>
                <w:bCs/>
                <w:spacing w:val="-2"/>
                <w:sz w:val="26"/>
                <w:szCs w:val="26"/>
              </w:rPr>
              <w:t>0</w:t>
            </w:r>
          </w:p>
        </w:tc>
        <w:tc>
          <w:tcPr>
            <w:tcW w:w="720" w:type="dxa"/>
          </w:tcPr>
          <w:p w:rsidR="00A82C2D" w:rsidRPr="0022616A" w:rsidRDefault="00A82C2D" w:rsidP="007B7D69">
            <w:pPr>
              <w:rPr>
                <w:bCs/>
                <w:spacing w:val="-2"/>
                <w:sz w:val="26"/>
                <w:szCs w:val="26"/>
              </w:rPr>
            </w:pPr>
            <w:r>
              <w:rPr>
                <w:bCs/>
                <w:spacing w:val="-2"/>
                <w:sz w:val="26"/>
                <w:szCs w:val="26"/>
              </w:rPr>
              <w:t>0</w:t>
            </w:r>
          </w:p>
        </w:tc>
        <w:tc>
          <w:tcPr>
            <w:tcW w:w="720" w:type="dxa"/>
          </w:tcPr>
          <w:p w:rsidR="00A82C2D" w:rsidRPr="0022616A" w:rsidRDefault="00A82C2D" w:rsidP="007B7D69">
            <w:pPr>
              <w:rPr>
                <w:bCs/>
                <w:spacing w:val="-2"/>
                <w:sz w:val="26"/>
                <w:szCs w:val="26"/>
              </w:rPr>
            </w:pPr>
            <w:r>
              <w:rPr>
                <w:bCs/>
                <w:spacing w:val="-2"/>
                <w:sz w:val="26"/>
                <w:szCs w:val="26"/>
              </w:rPr>
              <w:t>0</w:t>
            </w:r>
          </w:p>
        </w:tc>
        <w:tc>
          <w:tcPr>
            <w:tcW w:w="900" w:type="dxa"/>
          </w:tcPr>
          <w:p w:rsidR="00A82C2D" w:rsidRPr="0022616A" w:rsidRDefault="00A82C2D" w:rsidP="007B7D69">
            <w:pPr>
              <w:rPr>
                <w:bCs/>
                <w:spacing w:val="-2"/>
                <w:sz w:val="26"/>
                <w:szCs w:val="26"/>
              </w:rPr>
            </w:pPr>
            <w:r>
              <w:rPr>
                <w:bCs/>
                <w:spacing w:val="-2"/>
                <w:sz w:val="26"/>
                <w:szCs w:val="26"/>
              </w:rPr>
              <w:t>5</w:t>
            </w:r>
          </w:p>
        </w:tc>
        <w:tc>
          <w:tcPr>
            <w:tcW w:w="992" w:type="dxa"/>
          </w:tcPr>
          <w:p w:rsidR="00A82C2D" w:rsidRPr="0022616A" w:rsidRDefault="00A82C2D" w:rsidP="007B7D69">
            <w:pPr>
              <w:rPr>
                <w:sz w:val="26"/>
                <w:szCs w:val="26"/>
              </w:rPr>
            </w:pPr>
            <w:r>
              <w:rPr>
                <w:sz w:val="26"/>
                <w:szCs w:val="26"/>
              </w:rPr>
              <w:t>5</w:t>
            </w:r>
          </w:p>
        </w:tc>
        <w:tc>
          <w:tcPr>
            <w:tcW w:w="992" w:type="dxa"/>
          </w:tcPr>
          <w:p w:rsidR="00A82C2D" w:rsidRPr="0022616A" w:rsidRDefault="00A82C2D" w:rsidP="007B7D69">
            <w:pPr>
              <w:rPr>
                <w:sz w:val="26"/>
                <w:szCs w:val="26"/>
              </w:rPr>
            </w:pPr>
            <w:r>
              <w:rPr>
                <w:sz w:val="26"/>
                <w:szCs w:val="26"/>
              </w:rPr>
              <w:t>5</w:t>
            </w:r>
          </w:p>
        </w:tc>
        <w:tc>
          <w:tcPr>
            <w:tcW w:w="1418" w:type="dxa"/>
          </w:tcPr>
          <w:p w:rsidR="00A82C2D" w:rsidRPr="0022616A" w:rsidRDefault="00A82C2D" w:rsidP="007B7D69">
            <w:pPr>
              <w:pStyle w:val="a7"/>
              <w:widowControl w:val="0"/>
              <w:spacing w:line="240" w:lineRule="auto"/>
              <w:ind w:firstLine="0"/>
              <w:jc w:val="center"/>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15</w:t>
            </w:r>
          </w:p>
        </w:tc>
      </w:tr>
      <w:tr w:rsidR="00A82C2D" w:rsidRPr="0022616A" w:rsidTr="00A82C2D">
        <w:trPr>
          <w:gridAfter w:val="1"/>
          <w:wAfter w:w="1008" w:type="dxa"/>
        </w:trPr>
        <w:tc>
          <w:tcPr>
            <w:tcW w:w="2811" w:type="dxa"/>
          </w:tcPr>
          <w:p w:rsidR="00A82C2D" w:rsidRDefault="00A82C2D" w:rsidP="007B7D69">
            <w:pPr>
              <w:spacing w:line="240" w:lineRule="atLeast"/>
              <w:rPr>
                <w:sz w:val="26"/>
                <w:szCs w:val="26"/>
              </w:rPr>
            </w:pPr>
            <w:r>
              <w:rPr>
                <w:sz w:val="26"/>
                <w:szCs w:val="26"/>
              </w:rPr>
              <w:t>Установка пандуса в Новокурскую ООШ</w:t>
            </w:r>
          </w:p>
        </w:tc>
        <w:tc>
          <w:tcPr>
            <w:tcW w:w="900" w:type="dxa"/>
          </w:tcPr>
          <w:p w:rsidR="00A82C2D" w:rsidRDefault="00A82C2D" w:rsidP="007B7D69">
            <w:pPr>
              <w:rPr>
                <w:bCs/>
                <w:spacing w:val="-2"/>
                <w:sz w:val="26"/>
                <w:szCs w:val="26"/>
              </w:rPr>
            </w:pPr>
          </w:p>
        </w:tc>
        <w:tc>
          <w:tcPr>
            <w:tcW w:w="720" w:type="dxa"/>
          </w:tcPr>
          <w:p w:rsidR="00A82C2D" w:rsidRDefault="00A82C2D" w:rsidP="007B7D69">
            <w:pPr>
              <w:rPr>
                <w:bCs/>
                <w:spacing w:val="-2"/>
                <w:sz w:val="26"/>
                <w:szCs w:val="26"/>
              </w:rPr>
            </w:pPr>
            <w:r>
              <w:rPr>
                <w:bCs/>
                <w:spacing w:val="-2"/>
                <w:sz w:val="26"/>
                <w:szCs w:val="26"/>
              </w:rPr>
              <w:t>0</w:t>
            </w:r>
          </w:p>
        </w:tc>
        <w:tc>
          <w:tcPr>
            <w:tcW w:w="720" w:type="dxa"/>
          </w:tcPr>
          <w:p w:rsidR="00A82C2D" w:rsidRDefault="00A82C2D" w:rsidP="007B7D69">
            <w:pPr>
              <w:rPr>
                <w:bCs/>
                <w:spacing w:val="-2"/>
                <w:sz w:val="26"/>
                <w:szCs w:val="26"/>
              </w:rPr>
            </w:pPr>
            <w:r>
              <w:rPr>
                <w:bCs/>
                <w:spacing w:val="-2"/>
                <w:sz w:val="26"/>
                <w:szCs w:val="26"/>
              </w:rPr>
              <w:t>0</w:t>
            </w:r>
          </w:p>
        </w:tc>
        <w:tc>
          <w:tcPr>
            <w:tcW w:w="720" w:type="dxa"/>
          </w:tcPr>
          <w:p w:rsidR="00A82C2D" w:rsidRDefault="00A82C2D" w:rsidP="007B7D69">
            <w:pPr>
              <w:rPr>
                <w:bCs/>
                <w:spacing w:val="-2"/>
                <w:sz w:val="26"/>
                <w:szCs w:val="26"/>
              </w:rPr>
            </w:pPr>
            <w:r>
              <w:rPr>
                <w:bCs/>
                <w:spacing w:val="-2"/>
                <w:sz w:val="26"/>
                <w:szCs w:val="26"/>
              </w:rPr>
              <w:t>0</w:t>
            </w:r>
          </w:p>
        </w:tc>
        <w:tc>
          <w:tcPr>
            <w:tcW w:w="900" w:type="dxa"/>
          </w:tcPr>
          <w:p w:rsidR="00A82C2D" w:rsidRDefault="00A82C2D" w:rsidP="007B7D69">
            <w:pPr>
              <w:rPr>
                <w:bCs/>
                <w:spacing w:val="-2"/>
                <w:sz w:val="26"/>
                <w:szCs w:val="26"/>
              </w:rPr>
            </w:pPr>
            <w:r>
              <w:rPr>
                <w:bCs/>
                <w:spacing w:val="-2"/>
                <w:sz w:val="26"/>
                <w:szCs w:val="26"/>
              </w:rPr>
              <w:t>0</w:t>
            </w:r>
          </w:p>
        </w:tc>
        <w:tc>
          <w:tcPr>
            <w:tcW w:w="992" w:type="dxa"/>
          </w:tcPr>
          <w:p w:rsidR="00A82C2D" w:rsidRDefault="00A82C2D" w:rsidP="007B7D69">
            <w:pPr>
              <w:rPr>
                <w:sz w:val="26"/>
                <w:szCs w:val="26"/>
              </w:rPr>
            </w:pPr>
            <w:r>
              <w:rPr>
                <w:sz w:val="26"/>
                <w:szCs w:val="26"/>
              </w:rPr>
              <w:t>0</w:t>
            </w:r>
          </w:p>
        </w:tc>
        <w:tc>
          <w:tcPr>
            <w:tcW w:w="992" w:type="dxa"/>
          </w:tcPr>
          <w:p w:rsidR="00A82C2D" w:rsidRDefault="00A82C2D" w:rsidP="007B7D69">
            <w:pPr>
              <w:rPr>
                <w:sz w:val="26"/>
                <w:szCs w:val="26"/>
              </w:rPr>
            </w:pPr>
            <w:r>
              <w:rPr>
                <w:sz w:val="26"/>
                <w:szCs w:val="26"/>
              </w:rPr>
              <w:t>0</w:t>
            </w:r>
          </w:p>
        </w:tc>
        <w:tc>
          <w:tcPr>
            <w:tcW w:w="1418" w:type="dxa"/>
          </w:tcPr>
          <w:p w:rsidR="00A82C2D" w:rsidRDefault="00A82C2D" w:rsidP="007B7D69">
            <w:pPr>
              <w:pStyle w:val="a7"/>
              <w:widowControl w:val="0"/>
              <w:spacing w:line="240" w:lineRule="auto"/>
              <w:ind w:firstLine="0"/>
              <w:jc w:val="center"/>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0</w:t>
            </w:r>
          </w:p>
        </w:tc>
      </w:tr>
      <w:tr w:rsidR="00A82C2D" w:rsidRPr="0022616A" w:rsidTr="00A82C2D">
        <w:trPr>
          <w:gridAfter w:val="1"/>
          <w:wAfter w:w="1008" w:type="dxa"/>
        </w:trPr>
        <w:tc>
          <w:tcPr>
            <w:tcW w:w="2811" w:type="dxa"/>
            <w:vAlign w:val="center"/>
          </w:tcPr>
          <w:p w:rsidR="00A82C2D" w:rsidRPr="0022616A" w:rsidRDefault="00A82C2D" w:rsidP="007B7D69">
            <w:pPr>
              <w:pStyle w:val="Noparagraphstyle"/>
              <w:widowControl w:val="0"/>
              <w:spacing w:line="240" w:lineRule="auto"/>
              <w:rPr>
                <w:rFonts w:ascii="Times New Roman" w:hAnsi="Times New Roman"/>
                <w:color w:val="auto"/>
                <w:sz w:val="26"/>
                <w:szCs w:val="26"/>
              </w:rPr>
            </w:pPr>
            <w:r w:rsidRPr="0022616A">
              <w:rPr>
                <w:rFonts w:ascii="Times New Roman" w:hAnsi="Times New Roman"/>
                <w:color w:val="auto"/>
                <w:sz w:val="26"/>
                <w:szCs w:val="26"/>
              </w:rPr>
              <w:t xml:space="preserve">Всего по </w:t>
            </w:r>
            <w:r>
              <w:rPr>
                <w:rFonts w:ascii="Times New Roman" w:hAnsi="Times New Roman"/>
                <w:color w:val="auto"/>
                <w:sz w:val="26"/>
                <w:szCs w:val="26"/>
              </w:rPr>
              <w:t>под</w:t>
            </w:r>
            <w:r w:rsidRPr="0022616A">
              <w:rPr>
                <w:rFonts w:ascii="Times New Roman" w:hAnsi="Times New Roman"/>
                <w:color w:val="auto"/>
                <w:sz w:val="26"/>
                <w:szCs w:val="26"/>
              </w:rPr>
              <w:t>программе</w:t>
            </w:r>
          </w:p>
        </w:tc>
        <w:tc>
          <w:tcPr>
            <w:tcW w:w="900" w:type="dxa"/>
          </w:tcPr>
          <w:p w:rsidR="00A82C2D" w:rsidRPr="0022616A" w:rsidRDefault="00A82C2D" w:rsidP="007B7D69">
            <w:pPr>
              <w:rPr>
                <w:bCs/>
                <w:spacing w:val="-2"/>
                <w:sz w:val="26"/>
                <w:szCs w:val="26"/>
              </w:rPr>
            </w:pPr>
          </w:p>
        </w:tc>
        <w:tc>
          <w:tcPr>
            <w:tcW w:w="720" w:type="dxa"/>
          </w:tcPr>
          <w:p w:rsidR="00A82C2D" w:rsidRPr="0022616A" w:rsidRDefault="00A82C2D" w:rsidP="007B7D69">
            <w:pPr>
              <w:rPr>
                <w:bCs/>
                <w:spacing w:val="-2"/>
                <w:sz w:val="26"/>
                <w:szCs w:val="26"/>
              </w:rPr>
            </w:pPr>
            <w:r>
              <w:rPr>
                <w:bCs/>
                <w:spacing w:val="-2"/>
                <w:sz w:val="26"/>
                <w:szCs w:val="26"/>
              </w:rPr>
              <w:t>0</w:t>
            </w:r>
          </w:p>
        </w:tc>
        <w:tc>
          <w:tcPr>
            <w:tcW w:w="720" w:type="dxa"/>
          </w:tcPr>
          <w:p w:rsidR="00A82C2D" w:rsidRPr="0022616A" w:rsidRDefault="00A82C2D" w:rsidP="007B7D69">
            <w:pPr>
              <w:rPr>
                <w:bCs/>
                <w:spacing w:val="-2"/>
                <w:sz w:val="26"/>
                <w:szCs w:val="26"/>
              </w:rPr>
            </w:pPr>
            <w:r>
              <w:rPr>
                <w:bCs/>
                <w:spacing w:val="-2"/>
                <w:sz w:val="26"/>
                <w:szCs w:val="26"/>
              </w:rPr>
              <w:t>8,7</w:t>
            </w:r>
          </w:p>
        </w:tc>
        <w:tc>
          <w:tcPr>
            <w:tcW w:w="720" w:type="dxa"/>
          </w:tcPr>
          <w:p w:rsidR="00A82C2D" w:rsidRPr="0022616A" w:rsidRDefault="00A82C2D" w:rsidP="007B7D69">
            <w:pPr>
              <w:rPr>
                <w:bCs/>
                <w:spacing w:val="-2"/>
                <w:sz w:val="26"/>
                <w:szCs w:val="26"/>
              </w:rPr>
            </w:pPr>
            <w:r>
              <w:rPr>
                <w:bCs/>
                <w:spacing w:val="-2"/>
                <w:sz w:val="26"/>
                <w:szCs w:val="26"/>
              </w:rPr>
              <w:t>0</w:t>
            </w:r>
          </w:p>
        </w:tc>
        <w:tc>
          <w:tcPr>
            <w:tcW w:w="900" w:type="dxa"/>
          </w:tcPr>
          <w:p w:rsidR="00A82C2D" w:rsidRPr="0022616A" w:rsidRDefault="005E6CBA" w:rsidP="007B7D69">
            <w:pPr>
              <w:rPr>
                <w:bCs/>
                <w:spacing w:val="-2"/>
                <w:sz w:val="26"/>
                <w:szCs w:val="26"/>
              </w:rPr>
            </w:pPr>
            <w:r>
              <w:rPr>
                <w:bCs/>
                <w:spacing w:val="-2"/>
                <w:sz w:val="26"/>
                <w:szCs w:val="26"/>
              </w:rPr>
              <w:t>149,3</w:t>
            </w:r>
          </w:p>
        </w:tc>
        <w:tc>
          <w:tcPr>
            <w:tcW w:w="992" w:type="dxa"/>
          </w:tcPr>
          <w:p w:rsidR="00A82C2D" w:rsidRPr="0022616A" w:rsidRDefault="00A82C2D" w:rsidP="007B7D69">
            <w:pPr>
              <w:rPr>
                <w:sz w:val="26"/>
                <w:szCs w:val="26"/>
              </w:rPr>
            </w:pPr>
            <w:r>
              <w:rPr>
                <w:sz w:val="26"/>
                <w:szCs w:val="26"/>
              </w:rPr>
              <w:t>0</w:t>
            </w:r>
          </w:p>
        </w:tc>
        <w:tc>
          <w:tcPr>
            <w:tcW w:w="992" w:type="dxa"/>
          </w:tcPr>
          <w:p w:rsidR="00A82C2D" w:rsidRPr="0022616A" w:rsidRDefault="00A82C2D" w:rsidP="007B7D69">
            <w:pPr>
              <w:rPr>
                <w:sz w:val="26"/>
                <w:szCs w:val="26"/>
              </w:rPr>
            </w:pPr>
            <w:r>
              <w:rPr>
                <w:sz w:val="26"/>
                <w:szCs w:val="26"/>
              </w:rPr>
              <w:t>5</w:t>
            </w:r>
          </w:p>
        </w:tc>
        <w:tc>
          <w:tcPr>
            <w:tcW w:w="1418" w:type="dxa"/>
            <w:tcBorders>
              <w:bottom w:val="single" w:sz="4" w:space="0" w:color="auto"/>
            </w:tcBorders>
          </w:tcPr>
          <w:p w:rsidR="00A82C2D" w:rsidRPr="0022616A" w:rsidRDefault="005E6CBA" w:rsidP="007B7D69">
            <w:pPr>
              <w:pStyle w:val="a7"/>
              <w:widowControl w:val="0"/>
              <w:spacing w:line="240" w:lineRule="auto"/>
              <w:ind w:firstLine="0"/>
              <w:jc w:val="center"/>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168,0</w:t>
            </w:r>
          </w:p>
        </w:tc>
      </w:tr>
      <w:tr w:rsidR="00A82C2D" w:rsidRPr="0022616A" w:rsidTr="00A82C2D">
        <w:tc>
          <w:tcPr>
            <w:tcW w:w="2811" w:type="dxa"/>
            <w:vAlign w:val="center"/>
          </w:tcPr>
          <w:p w:rsidR="00A82C2D" w:rsidRPr="0022616A" w:rsidRDefault="00A82C2D" w:rsidP="007B7D69">
            <w:pPr>
              <w:pStyle w:val="Noparagraphstyle"/>
              <w:widowControl w:val="0"/>
              <w:spacing w:line="240" w:lineRule="auto"/>
              <w:rPr>
                <w:rFonts w:ascii="Times New Roman" w:hAnsi="Times New Roman"/>
                <w:color w:val="auto"/>
                <w:sz w:val="26"/>
                <w:szCs w:val="26"/>
              </w:rPr>
            </w:pPr>
            <w:r>
              <w:rPr>
                <w:rFonts w:ascii="Times New Roman" w:hAnsi="Times New Roman"/>
                <w:color w:val="auto"/>
                <w:sz w:val="26"/>
                <w:szCs w:val="26"/>
              </w:rPr>
              <w:t>Местный бюджет</w:t>
            </w:r>
          </w:p>
        </w:tc>
        <w:tc>
          <w:tcPr>
            <w:tcW w:w="900" w:type="dxa"/>
          </w:tcPr>
          <w:p w:rsidR="00A82C2D" w:rsidRPr="0022616A" w:rsidRDefault="00A82C2D" w:rsidP="007B7D69">
            <w:pPr>
              <w:rPr>
                <w:bCs/>
                <w:spacing w:val="-2"/>
                <w:sz w:val="26"/>
                <w:szCs w:val="26"/>
              </w:rPr>
            </w:pPr>
          </w:p>
        </w:tc>
        <w:tc>
          <w:tcPr>
            <w:tcW w:w="720" w:type="dxa"/>
          </w:tcPr>
          <w:p w:rsidR="00A82C2D" w:rsidRDefault="00A82C2D" w:rsidP="007B7D69">
            <w:pPr>
              <w:rPr>
                <w:bCs/>
                <w:spacing w:val="-2"/>
                <w:sz w:val="26"/>
                <w:szCs w:val="26"/>
              </w:rPr>
            </w:pPr>
            <w:r>
              <w:rPr>
                <w:bCs/>
                <w:spacing w:val="-2"/>
                <w:sz w:val="26"/>
                <w:szCs w:val="26"/>
              </w:rPr>
              <w:t>0</w:t>
            </w:r>
          </w:p>
        </w:tc>
        <w:tc>
          <w:tcPr>
            <w:tcW w:w="720" w:type="dxa"/>
          </w:tcPr>
          <w:p w:rsidR="00A82C2D" w:rsidRDefault="00A82C2D" w:rsidP="007B7D69">
            <w:pPr>
              <w:rPr>
                <w:bCs/>
                <w:spacing w:val="-2"/>
                <w:sz w:val="26"/>
                <w:szCs w:val="26"/>
              </w:rPr>
            </w:pPr>
            <w:r>
              <w:rPr>
                <w:bCs/>
                <w:spacing w:val="-2"/>
                <w:sz w:val="26"/>
                <w:szCs w:val="26"/>
              </w:rPr>
              <w:t>8,7</w:t>
            </w:r>
          </w:p>
        </w:tc>
        <w:tc>
          <w:tcPr>
            <w:tcW w:w="720" w:type="dxa"/>
          </w:tcPr>
          <w:p w:rsidR="00A82C2D" w:rsidRDefault="00A82C2D" w:rsidP="007B7D69">
            <w:pPr>
              <w:rPr>
                <w:bCs/>
                <w:spacing w:val="-2"/>
                <w:sz w:val="26"/>
                <w:szCs w:val="26"/>
              </w:rPr>
            </w:pPr>
            <w:r>
              <w:rPr>
                <w:bCs/>
                <w:spacing w:val="-2"/>
                <w:sz w:val="26"/>
                <w:szCs w:val="26"/>
              </w:rPr>
              <w:t>0</w:t>
            </w:r>
          </w:p>
        </w:tc>
        <w:tc>
          <w:tcPr>
            <w:tcW w:w="900" w:type="dxa"/>
          </w:tcPr>
          <w:p w:rsidR="00A82C2D" w:rsidRDefault="005E6CBA" w:rsidP="007B7D69">
            <w:pPr>
              <w:rPr>
                <w:bCs/>
                <w:spacing w:val="-2"/>
                <w:sz w:val="26"/>
                <w:szCs w:val="26"/>
              </w:rPr>
            </w:pPr>
            <w:r>
              <w:rPr>
                <w:bCs/>
                <w:spacing w:val="-2"/>
                <w:sz w:val="26"/>
                <w:szCs w:val="26"/>
              </w:rPr>
              <w:t>149,3</w:t>
            </w:r>
          </w:p>
        </w:tc>
        <w:tc>
          <w:tcPr>
            <w:tcW w:w="992" w:type="dxa"/>
          </w:tcPr>
          <w:p w:rsidR="00A82C2D" w:rsidRDefault="00A82C2D" w:rsidP="007B7D69">
            <w:pPr>
              <w:rPr>
                <w:sz w:val="26"/>
                <w:szCs w:val="26"/>
              </w:rPr>
            </w:pPr>
            <w:r>
              <w:rPr>
                <w:sz w:val="26"/>
                <w:szCs w:val="26"/>
              </w:rPr>
              <w:t>5</w:t>
            </w:r>
          </w:p>
        </w:tc>
        <w:tc>
          <w:tcPr>
            <w:tcW w:w="992" w:type="dxa"/>
          </w:tcPr>
          <w:p w:rsidR="00A82C2D" w:rsidRDefault="00A82C2D" w:rsidP="007B7D69">
            <w:pPr>
              <w:rPr>
                <w:sz w:val="26"/>
                <w:szCs w:val="26"/>
              </w:rPr>
            </w:pPr>
            <w:r>
              <w:rPr>
                <w:sz w:val="26"/>
                <w:szCs w:val="26"/>
              </w:rPr>
              <w:t>5</w:t>
            </w:r>
          </w:p>
        </w:tc>
        <w:tc>
          <w:tcPr>
            <w:tcW w:w="1418" w:type="dxa"/>
            <w:tcBorders>
              <w:right w:val="single" w:sz="4" w:space="0" w:color="auto"/>
            </w:tcBorders>
          </w:tcPr>
          <w:p w:rsidR="00A82C2D" w:rsidRDefault="005E6CBA" w:rsidP="007B7D69">
            <w:pPr>
              <w:pStyle w:val="a7"/>
              <w:widowControl w:val="0"/>
              <w:spacing w:line="240" w:lineRule="auto"/>
              <w:ind w:firstLine="0"/>
              <w:jc w:val="center"/>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168,0</w:t>
            </w:r>
          </w:p>
        </w:tc>
        <w:tc>
          <w:tcPr>
            <w:tcW w:w="1008" w:type="dxa"/>
            <w:tcBorders>
              <w:top w:val="nil"/>
              <w:left w:val="single" w:sz="4" w:space="0" w:color="auto"/>
              <w:bottom w:val="nil"/>
              <w:right w:val="nil"/>
            </w:tcBorders>
          </w:tcPr>
          <w:p w:rsidR="00A82C2D" w:rsidRDefault="00A82C2D" w:rsidP="00A82C2D">
            <w:pPr>
              <w:pStyle w:val="a7"/>
              <w:widowControl w:val="0"/>
              <w:spacing w:line="240" w:lineRule="auto"/>
              <w:ind w:firstLine="0"/>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w:t>
            </w:r>
          </w:p>
        </w:tc>
      </w:tr>
    </w:tbl>
    <w:p w:rsidR="0003738E" w:rsidRDefault="0003738E" w:rsidP="008C5624">
      <w:pPr>
        <w:pStyle w:val="a3"/>
        <w:tabs>
          <w:tab w:val="left" w:pos="0"/>
        </w:tabs>
        <w:jc w:val="both"/>
        <w:rPr>
          <w:sz w:val="26"/>
          <w:szCs w:val="26"/>
        </w:rPr>
      </w:pPr>
    </w:p>
    <w:p w:rsidR="00BB1B19" w:rsidRPr="00050B69" w:rsidRDefault="00BB1B19" w:rsidP="00BB1B19">
      <w:pPr>
        <w:ind w:firstLine="709"/>
        <w:jc w:val="both"/>
        <w:rPr>
          <w:bCs/>
          <w:sz w:val="26"/>
          <w:szCs w:val="26"/>
        </w:rPr>
      </w:pPr>
      <w:r w:rsidRPr="00050B69">
        <w:rPr>
          <w:bCs/>
          <w:sz w:val="26"/>
          <w:szCs w:val="26"/>
        </w:rPr>
        <w:t xml:space="preserve">2. Контроль за исполнением настоящего постановления возложить на  </w:t>
      </w:r>
      <w:r>
        <w:rPr>
          <w:bCs/>
          <w:sz w:val="26"/>
          <w:szCs w:val="26"/>
        </w:rPr>
        <w:t xml:space="preserve">заместителя главы администрации по социальным вопросам  </w:t>
      </w:r>
      <w:r w:rsidR="004B1A26">
        <w:rPr>
          <w:bCs/>
          <w:sz w:val="26"/>
          <w:szCs w:val="26"/>
        </w:rPr>
        <w:t>Гартвих И.В</w:t>
      </w:r>
      <w:r>
        <w:rPr>
          <w:bCs/>
          <w:sz w:val="26"/>
          <w:szCs w:val="26"/>
        </w:rPr>
        <w:t>..</w:t>
      </w:r>
    </w:p>
    <w:p w:rsidR="00BB1B19" w:rsidRDefault="00BB1B19" w:rsidP="00BB1B19">
      <w:pPr>
        <w:ind w:firstLine="709"/>
        <w:jc w:val="both"/>
        <w:rPr>
          <w:rFonts w:cs="Tahoma"/>
          <w:sz w:val="26"/>
          <w:szCs w:val="19"/>
        </w:rPr>
      </w:pPr>
    </w:p>
    <w:p w:rsidR="00BB1B19" w:rsidRDefault="00BB1B19" w:rsidP="00BB1B19">
      <w:pPr>
        <w:ind w:firstLine="709"/>
        <w:jc w:val="both"/>
        <w:rPr>
          <w:rFonts w:cs="Tahoma"/>
          <w:sz w:val="26"/>
          <w:szCs w:val="19"/>
        </w:rPr>
      </w:pPr>
    </w:p>
    <w:p w:rsidR="00EF2719" w:rsidRDefault="00EF2719" w:rsidP="00BB1B19">
      <w:pPr>
        <w:ind w:firstLine="709"/>
        <w:jc w:val="both"/>
        <w:rPr>
          <w:rFonts w:cs="Tahoma"/>
          <w:sz w:val="26"/>
          <w:szCs w:val="19"/>
        </w:rPr>
      </w:pPr>
    </w:p>
    <w:p w:rsidR="00BB1B19" w:rsidRPr="00050B69" w:rsidRDefault="00BB1B19" w:rsidP="00BB1B19">
      <w:pPr>
        <w:ind w:firstLine="709"/>
        <w:jc w:val="both"/>
        <w:rPr>
          <w:rFonts w:cs="Tahoma"/>
          <w:sz w:val="26"/>
          <w:szCs w:val="19"/>
        </w:rPr>
      </w:pPr>
    </w:p>
    <w:p w:rsidR="007371BA" w:rsidRDefault="00EF2719" w:rsidP="00E32038">
      <w:pPr>
        <w:jc w:val="both"/>
        <w:rPr>
          <w:sz w:val="26"/>
          <w:szCs w:val="26"/>
        </w:rPr>
      </w:pPr>
      <w:r>
        <w:rPr>
          <w:sz w:val="26"/>
          <w:szCs w:val="26"/>
        </w:rPr>
        <w:t>Г</w:t>
      </w:r>
      <w:r w:rsidR="00BB1B19">
        <w:rPr>
          <w:sz w:val="26"/>
          <w:szCs w:val="26"/>
        </w:rPr>
        <w:t>лав</w:t>
      </w:r>
      <w:r>
        <w:rPr>
          <w:sz w:val="26"/>
          <w:szCs w:val="26"/>
        </w:rPr>
        <w:t>а</w:t>
      </w:r>
      <w:r w:rsidR="00BB1B19">
        <w:rPr>
          <w:sz w:val="26"/>
          <w:szCs w:val="26"/>
        </w:rPr>
        <w:t xml:space="preserve"> Бейского района                                                                                   </w:t>
      </w:r>
      <w:r>
        <w:rPr>
          <w:sz w:val="26"/>
          <w:szCs w:val="26"/>
        </w:rPr>
        <w:t xml:space="preserve">          И.Н.Стряпков</w:t>
      </w:r>
    </w:p>
    <w:p w:rsidR="007371BA" w:rsidRDefault="007371BA" w:rsidP="00E32038">
      <w:pPr>
        <w:jc w:val="both"/>
        <w:rPr>
          <w:sz w:val="26"/>
          <w:szCs w:val="26"/>
        </w:rPr>
      </w:pPr>
    </w:p>
    <w:p w:rsidR="00CE3189" w:rsidRPr="00AA5B74" w:rsidRDefault="00CE3189" w:rsidP="00E32038">
      <w:pPr>
        <w:ind w:firstLine="709"/>
        <w:jc w:val="both"/>
        <w:rPr>
          <w:sz w:val="26"/>
          <w:szCs w:val="26"/>
        </w:rPr>
      </w:pPr>
      <w:bookmarkStart w:id="0" w:name="_GoBack"/>
      <w:bookmarkEnd w:id="0"/>
    </w:p>
    <w:sectPr w:rsidR="00CE3189" w:rsidRPr="00AA5B74" w:rsidSect="001C4F20">
      <w:pgSz w:w="11906" w:h="16838"/>
      <w:pgMar w:top="426"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1D" w:rsidRDefault="00E2431D">
      <w:r>
        <w:separator/>
      </w:r>
    </w:p>
  </w:endnote>
  <w:endnote w:type="continuationSeparator" w:id="0">
    <w:p w:rsidR="00E2431D" w:rsidRDefault="00E2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1D" w:rsidRDefault="00E2431D">
      <w:r>
        <w:separator/>
      </w:r>
    </w:p>
  </w:footnote>
  <w:footnote w:type="continuationSeparator" w:id="0">
    <w:p w:rsidR="00E2431D" w:rsidRDefault="00E243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036E4"/>
    <w:lvl w:ilvl="0">
      <w:numFmt w:val="bullet"/>
      <w:lvlText w:val="*"/>
      <w:lvlJc w:val="left"/>
    </w:lvl>
  </w:abstractNum>
  <w:abstractNum w:abstractNumId="1" w15:restartNumberingAfterBreak="0">
    <w:nsid w:val="114A0979"/>
    <w:multiLevelType w:val="hybridMultilevel"/>
    <w:tmpl w:val="57CA7A3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15:restartNumberingAfterBreak="0">
    <w:nsid w:val="12F62DFB"/>
    <w:multiLevelType w:val="multilevel"/>
    <w:tmpl w:val="412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7297"/>
    <w:multiLevelType w:val="multilevel"/>
    <w:tmpl w:val="B0C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11A8A"/>
    <w:multiLevelType w:val="hybridMultilevel"/>
    <w:tmpl w:val="B04240FC"/>
    <w:lvl w:ilvl="0" w:tplc="03EA9E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574C9"/>
    <w:multiLevelType w:val="singleLevel"/>
    <w:tmpl w:val="07C69764"/>
    <w:lvl w:ilvl="0">
      <w:start w:val="5"/>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655542"/>
    <w:multiLevelType w:val="hybridMultilevel"/>
    <w:tmpl w:val="70921020"/>
    <w:lvl w:ilvl="0" w:tplc="A5A888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2FE34AEA"/>
    <w:multiLevelType w:val="hybridMultilevel"/>
    <w:tmpl w:val="469E7026"/>
    <w:lvl w:ilvl="0" w:tplc="A1E0759C">
      <w:start w:val="1"/>
      <w:numFmt w:val="upperRoman"/>
      <w:lvlText w:val="%1."/>
      <w:lvlJc w:val="left"/>
      <w:pPr>
        <w:ind w:left="890" w:hanging="720"/>
      </w:pPr>
      <w:rPr>
        <w:rFonts w:cs="Times New Roman" w:hint="default"/>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8" w15:restartNumberingAfterBreak="0">
    <w:nsid w:val="315A1418"/>
    <w:multiLevelType w:val="hybridMultilevel"/>
    <w:tmpl w:val="20D2A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B02F98"/>
    <w:multiLevelType w:val="hybridMultilevel"/>
    <w:tmpl w:val="8E6C3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AA4477"/>
    <w:multiLevelType w:val="hybridMultilevel"/>
    <w:tmpl w:val="B53EBAE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D6AAE"/>
    <w:multiLevelType w:val="hybridMultilevel"/>
    <w:tmpl w:val="87AA0404"/>
    <w:lvl w:ilvl="0" w:tplc="D8D87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8669E"/>
    <w:multiLevelType w:val="hybridMultilevel"/>
    <w:tmpl w:val="EFD2C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D4A7D"/>
    <w:multiLevelType w:val="hybridMultilevel"/>
    <w:tmpl w:val="3ECC95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EF54DD"/>
    <w:multiLevelType w:val="singleLevel"/>
    <w:tmpl w:val="071C1028"/>
    <w:lvl w:ilvl="0">
      <w:start w:val="3"/>
      <w:numFmt w:val="decimal"/>
      <w:lvlText w:val="%1."/>
      <w:legacy w:legacy="1" w:legacySpace="0" w:legacyIndent="293"/>
      <w:lvlJc w:val="left"/>
      <w:rPr>
        <w:rFonts w:ascii="Times New Roman" w:hAnsi="Times New Roman" w:cs="Times New Roman" w:hint="default"/>
      </w:rPr>
    </w:lvl>
  </w:abstractNum>
  <w:abstractNum w:abstractNumId="16" w15:restartNumberingAfterBreak="0">
    <w:nsid w:val="7DB72AC4"/>
    <w:multiLevelType w:val="hybridMultilevel"/>
    <w:tmpl w:val="BDFA9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2"/>
  </w:num>
  <w:num w:numId="4">
    <w:abstractNumId w:val="1"/>
  </w:num>
  <w:num w:numId="5">
    <w:abstractNumId w:val="10"/>
  </w:num>
  <w:num w:numId="6">
    <w:abstractNumId w:val="4"/>
  </w:num>
  <w:num w:numId="7">
    <w:abstractNumId w:val="9"/>
  </w:num>
  <w:num w:numId="8">
    <w:abstractNumId w:val="11"/>
  </w:num>
  <w:num w:numId="9">
    <w:abstractNumId w:val="7"/>
  </w:num>
  <w:num w:numId="10">
    <w:abstractNumId w:val="14"/>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5"/>
    <w:lvlOverride w:ilvl="0">
      <w:startOverride w:val="3"/>
    </w:lvlOverride>
  </w:num>
  <w:num w:numId="13">
    <w:abstractNumId w:val="5"/>
    <w:lvlOverride w:ilvl="0">
      <w:startOverride w:val="5"/>
    </w:lvlOverride>
  </w:num>
  <w:num w:numId="14">
    <w:abstractNumId w:val="16"/>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E"/>
    <w:rsid w:val="00000CDD"/>
    <w:rsid w:val="00001232"/>
    <w:rsid w:val="00001A7C"/>
    <w:rsid w:val="00002439"/>
    <w:rsid w:val="00004415"/>
    <w:rsid w:val="00005A16"/>
    <w:rsid w:val="00006365"/>
    <w:rsid w:val="0000747C"/>
    <w:rsid w:val="00011EC2"/>
    <w:rsid w:val="0001378A"/>
    <w:rsid w:val="00013D34"/>
    <w:rsid w:val="00013FB5"/>
    <w:rsid w:val="00014BE1"/>
    <w:rsid w:val="00015188"/>
    <w:rsid w:val="00015C0E"/>
    <w:rsid w:val="0001635D"/>
    <w:rsid w:val="000167A1"/>
    <w:rsid w:val="00016E31"/>
    <w:rsid w:val="000170B7"/>
    <w:rsid w:val="000174DE"/>
    <w:rsid w:val="00017E81"/>
    <w:rsid w:val="00020231"/>
    <w:rsid w:val="00020E04"/>
    <w:rsid w:val="00022EAB"/>
    <w:rsid w:val="00023755"/>
    <w:rsid w:val="000256B9"/>
    <w:rsid w:val="000259CE"/>
    <w:rsid w:val="00025D34"/>
    <w:rsid w:val="00027936"/>
    <w:rsid w:val="00027DD3"/>
    <w:rsid w:val="00027E55"/>
    <w:rsid w:val="000324FB"/>
    <w:rsid w:val="00033A9A"/>
    <w:rsid w:val="00033AD1"/>
    <w:rsid w:val="0003431A"/>
    <w:rsid w:val="00036471"/>
    <w:rsid w:val="00036D9C"/>
    <w:rsid w:val="0003738E"/>
    <w:rsid w:val="000405D7"/>
    <w:rsid w:val="0004145C"/>
    <w:rsid w:val="0004197E"/>
    <w:rsid w:val="0004309B"/>
    <w:rsid w:val="0004360D"/>
    <w:rsid w:val="0004542F"/>
    <w:rsid w:val="0004668A"/>
    <w:rsid w:val="00046E13"/>
    <w:rsid w:val="00047697"/>
    <w:rsid w:val="00051299"/>
    <w:rsid w:val="000518B1"/>
    <w:rsid w:val="00052293"/>
    <w:rsid w:val="00052E48"/>
    <w:rsid w:val="00053011"/>
    <w:rsid w:val="000544E0"/>
    <w:rsid w:val="00054588"/>
    <w:rsid w:val="0005576D"/>
    <w:rsid w:val="0005625E"/>
    <w:rsid w:val="0005731E"/>
    <w:rsid w:val="000579EE"/>
    <w:rsid w:val="00057DF8"/>
    <w:rsid w:val="00062FE0"/>
    <w:rsid w:val="00070556"/>
    <w:rsid w:val="0007061E"/>
    <w:rsid w:val="00070771"/>
    <w:rsid w:val="000713B1"/>
    <w:rsid w:val="00071F99"/>
    <w:rsid w:val="000723CD"/>
    <w:rsid w:val="00072B44"/>
    <w:rsid w:val="00073279"/>
    <w:rsid w:val="00073839"/>
    <w:rsid w:val="00073B04"/>
    <w:rsid w:val="00076660"/>
    <w:rsid w:val="00080632"/>
    <w:rsid w:val="0008099D"/>
    <w:rsid w:val="000809E0"/>
    <w:rsid w:val="000820AE"/>
    <w:rsid w:val="00082369"/>
    <w:rsid w:val="00084705"/>
    <w:rsid w:val="00084F4D"/>
    <w:rsid w:val="00086756"/>
    <w:rsid w:val="00087910"/>
    <w:rsid w:val="0009018D"/>
    <w:rsid w:val="000910E4"/>
    <w:rsid w:val="0009119F"/>
    <w:rsid w:val="00091866"/>
    <w:rsid w:val="00092528"/>
    <w:rsid w:val="00092748"/>
    <w:rsid w:val="000944F1"/>
    <w:rsid w:val="00094680"/>
    <w:rsid w:val="0009728E"/>
    <w:rsid w:val="000977A0"/>
    <w:rsid w:val="000A00B5"/>
    <w:rsid w:val="000A075A"/>
    <w:rsid w:val="000A2C2D"/>
    <w:rsid w:val="000A34FF"/>
    <w:rsid w:val="000A3713"/>
    <w:rsid w:val="000A376C"/>
    <w:rsid w:val="000A4598"/>
    <w:rsid w:val="000A4FDC"/>
    <w:rsid w:val="000A51F7"/>
    <w:rsid w:val="000A5F3B"/>
    <w:rsid w:val="000B0476"/>
    <w:rsid w:val="000B1A94"/>
    <w:rsid w:val="000B1D74"/>
    <w:rsid w:val="000B47FC"/>
    <w:rsid w:val="000B49B7"/>
    <w:rsid w:val="000B65D9"/>
    <w:rsid w:val="000B6B88"/>
    <w:rsid w:val="000C0521"/>
    <w:rsid w:val="000C782F"/>
    <w:rsid w:val="000D126D"/>
    <w:rsid w:val="000D1A9E"/>
    <w:rsid w:val="000D2E6D"/>
    <w:rsid w:val="000D39B7"/>
    <w:rsid w:val="000D3EA8"/>
    <w:rsid w:val="000D435E"/>
    <w:rsid w:val="000D5D48"/>
    <w:rsid w:val="000E11B9"/>
    <w:rsid w:val="000E142D"/>
    <w:rsid w:val="000E15C3"/>
    <w:rsid w:val="000E186B"/>
    <w:rsid w:val="000E2184"/>
    <w:rsid w:val="000E4C55"/>
    <w:rsid w:val="000E4F5D"/>
    <w:rsid w:val="000E4F72"/>
    <w:rsid w:val="000E6CA4"/>
    <w:rsid w:val="000F06C5"/>
    <w:rsid w:val="000F2624"/>
    <w:rsid w:val="000F32A1"/>
    <w:rsid w:val="000F381F"/>
    <w:rsid w:val="000F3BC4"/>
    <w:rsid w:val="000F3FD4"/>
    <w:rsid w:val="000F5BF3"/>
    <w:rsid w:val="000F6273"/>
    <w:rsid w:val="000F6DB5"/>
    <w:rsid w:val="000F729C"/>
    <w:rsid w:val="001030CD"/>
    <w:rsid w:val="0010489C"/>
    <w:rsid w:val="00104ECB"/>
    <w:rsid w:val="0010574A"/>
    <w:rsid w:val="001066C1"/>
    <w:rsid w:val="001118AC"/>
    <w:rsid w:val="001119C0"/>
    <w:rsid w:val="001145CB"/>
    <w:rsid w:val="0011496E"/>
    <w:rsid w:val="00114B4E"/>
    <w:rsid w:val="00116241"/>
    <w:rsid w:val="00116250"/>
    <w:rsid w:val="001200CF"/>
    <w:rsid w:val="001202A2"/>
    <w:rsid w:val="00121454"/>
    <w:rsid w:val="00121AE4"/>
    <w:rsid w:val="00121D40"/>
    <w:rsid w:val="00122033"/>
    <w:rsid w:val="00122EEC"/>
    <w:rsid w:val="00125BFD"/>
    <w:rsid w:val="001260E1"/>
    <w:rsid w:val="001309AA"/>
    <w:rsid w:val="001318C2"/>
    <w:rsid w:val="00132614"/>
    <w:rsid w:val="0013364F"/>
    <w:rsid w:val="001339C3"/>
    <w:rsid w:val="00133ACB"/>
    <w:rsid w:val="00133C75"/>
    <w:rsid w:val="0013573F"/>
    <w:rsid w:val="0013607F"/>
    <w:rsid w:val="001365DE"/>
    <w:rsid w:val="00136C70"/>
    <w:rsid w:val="00137465"/>
    <w:rsid w:val="00141CF5"/>
    <w:rsid w:val="0014278E"/>
    <w:rsid w:val="00143237"/>
    <w:rsid w:val="001434FD"/>
    <w:rsid w:val="00144F80"/>
    <w:rsid w:val="001462F8"/>
    <w:rsid w:val="00146943"/>
    <w:rsid w:val="001477A4"/>
    <w:rsid w:val="00151563"/>
    <w:rsid w:val="001521E9"/>
    <w:rsid w:val="00152E92"/>
    <w:rsid w:val="00153F8C"/>
    <w:rsid w:val="001542DD"/>
    <w:rsid w:val="001555BE"/>
    <w:rsid w:val="00156965"/>
    <w:rsid w:val="001622EB"/>
    <w:rsid w:val="0016233E"/>
    <w:rsid w:val="00162A99"/>
    <w:rsid w:val="0016438C"/>
    <w:rsid w:val="00165D29"/>
    <w:rsid w:val="00166062"/>
    <w:rsid w:val="00166094"/>
    <w:rsid w:val="00170003"/>
    <w:rsid w:val="001704CC"/>
    <w:rsid w:val="0017155A"/>
    <w:rsid w:val="00171A06"/>
    <w:rsid w:val="00172762"/>
    <w:rsid w:val="00172A96"/>
    <w:rsid w:val="0017304D"/>
    <w:rsid w:val="001735DA"/>
    <w:rsid w:val="00173779"/>
    <w:rsid w:val="00174927"/>
    <w:rsid w:val="00174E40"/>
    <w:rsid w:val="001754C9"/>
    <w:rsid w:val="00175F5D"/>
    <w:rsid w:val="001764FC"/>
    <w:rsid w:val="00180EC7"/>
    <w:rsid w:val="00182E2A"/>
    <w:rsid w:val="00184619"/>
    <w:rsid w:val="001848A0"/>
    <w:rsid w:val="0018634B"/>
    <w:rsid w:val="00192615"/>
    <w:rsid w:val="00192FE1"/>
    <w:rsid w:val="00195D8E"/>
    <w:rsid w:val="00195E03"/>
    <w:rsid w:val="0019634B"/>
    <w:rsid w:val="00196365"/>
    <w:rsid w:val="00196C98"/>
    <w:rsid w:val="001A0254"/>
    <w:rsid w:val="001A037D"/>
    <w:rsid w:val="001A0431"/>
    <w:rsid w:val="001A1199"/>
    <w:rsid w:val="001A1330"/>
    <w:rsid w:val="001A1902"/>
    <w:rsid w:val="001A2066"/>
    <w:rsid w:val="001A421A"/>
    <w:rsid w:val="001A5F2E"/>
    <w:rsid w:val="001A63E9"/>
    <w:rsid w:val="001B11B4"/>
    <w:rsid w:val="001B2447"/>
    <w:rsid w:val="001B419B"/>
    <w:rsid w:val="001B4585"/>
    <w:rsid w:val="001B5480"/>
    <w:rsid w:val="001C093C"/>
    <w:rsid w:val="001C113D"/>
    <w:rsid w:val="001C209F"/>
    <w:rsid w:val="001C22C7"/>
    <w:rsid w:val="001C2370"/>
    <w:rsid w:val="001C3DB7"/>
    <w:rsid w:val="001C4B6E"/>
    <w:rsid w:val="001C4F20"/>
    <w:rsid w:val="001C5633"/>
    <w:rsid w:val="001C60C1"/>
    <w:rsid w:val="001C65C9"/>
    <w:rsid w:val="001C70E3"/>
    <w:rsid w:val="001C743F"/>
    <w:rsid w:val="001C7831"/>
    <w:rsid w:val="001C7BCB"/>
    <w:rsid w:val="001D1644"/>
    <w:rsid w:val="001D281F"/>
    <w:rsid w:val="001D38F4"/>
    <w:rsid w:val="001D42E1"/>
    <w:rsid w:val="001D7621"/>
    <w:rsid w:val="001E11D8"/>
    <w:rsid w:val="001E16F7"/>
    <w:rsid w:val="001E2651"/>
    <w:rsid w:val="001E39CF"/>
    <w:rsid w:val="001E4231"/>
    <w:rsid w:val="001E4FF0"/>
    <w:rsid w:val="001E626A"/>
    <w:rsid w:val="001E68CF"/>
    <w:rsid w:val="001F03E3"/>
    <w:rsid w:val="001F0774"/>
    <w:rsid w:val="001F1797"/>
    <w:rsid w:val="001F1DFA"/>
    <w:rsid w:val="001F3B15"/>
    <w:rsid w:val="001F3B6E"/>
    <w:rsid w:val="001F3C2F"/>
    <w:rsid w:val="001F4464"/>
    <w:rsid w:val="001F4493"/>
    <w:rsid w:val="001F4954"/>
    <w:rsid w:val="001F55A0"/>
    <w:rsid w:val="001F5CCD"/>
    <w:rsid w:val="002007E6"/>
    <w:rsid w:val="00200DF6"/>
    <w:rsid w:val="0020229D"/>
    <w:rsid w:val="00202930"/>
    <w:rsid w:val="00202BC6"/>
    <w:rsid w:val="00203374"/>
    <w:rsid w:val="002033C9"/>
    <w:rsid w:val="002041A3"/>
    <w:rsid w:val="0020438E"/>
    <w:rsid w:val="002046CF"/>
    <w:rsid w:val="002046E2"/>
    <w:rsid w:val="00205F11"/>
    <w:rsid w:val="002061A5"/>
    <w:rsid w:val="0020629D"/>
    <w:rsid w:val="00207A08"/>
    <w:rsid w:val="002114D8"/>
    <w:rsid w:val="002131F8"/>
    <w:rsid w:val="00213D75"/>
    <w:rsid w:val="002148CE"/>
    <w:rsid w:val="0021666C"/>
    <w:rsid w:val="0022029B"/>
    <w:rsid w:val="00221581"/>
    <w:rsid w:val="002233DB"/>
    <w:rsid w:val="002339AF"/>
    <w:rsid w:val="00233ACE"/>
    <w:rsid w:val="0023548F"/>
    <w:rsid w:val="00235CAC"/>
    <w:rsid w:val="002367AE"/>
    <w:rsid w:val="00237BF3"/>
    <w:rsid w:val="00241CE0"/>
    <w:rsid w:val="0024282C"/>
    <w:rsid w:val="002428E6"/>
    <w:rsid w:val="002432D2"/>
    <w:rsid w:val="002434AE"/>
    <w:rsid w:val="00244335"/>
    <w:rsid w:val="00245D83"/>
    <w:rsid w:val="002476E7"/>
    <w:rsid w:val="00247A1F"/>
    <w:rsid w:val="00247A36"/>
    <w:rsid w:val="00247FEE"/>
    <w:rsid w:val="00251043"/>
    <w:rsid w:val="00251603"/>
    <w:rsid w:val="00252128"/>
    <w:rsid w:val="002538BB"/>
    <w:rsid w:val="00253A02"/>
    <w:rsid w:val="00253F84"/>
    <w:rsid w:val="002542B5"/>
    <w:rsid w:val="00254A69"/>
    <w:rsid w:val="00255857"/>
    <w:rsid w:val="00257BF4"/>
    <w:rsid w:val="0026089D"/>
    <w:rsid w:val="00261DC5"/>
    <w:rsid w:val="0026247F"/>
    <w:rsid w:val="00262536"/>
    <w:rsid w:val="00262EF1"/>
    <w:rsid w:val="00263E06"/>
    <w:rsid w:val="00265479"/>
    <w:rsid w:val="00266E7E"/>
    <w:rsid w:val="002679D7"/>
    <w:rsid w:val="00267B44"/>
    <w:rsid w:val="002711A8"/>
    <w:rsid w:val="00271BDE"/>
    <w:rsid w:val="00271FFD"/>
    <w:rsid w:val="002744B4"/>
    <w:rsid w:val="002753FD"/>
    <w:rsid w:val="00276B6D"/>
    <w:rsid w:val="00280DC2"/>
    <w:rsid w:val="00282ACB"/>
    <w:rsid w:val="002879D5"/>
    <w:rsid w:val="0029002B"/>
    <w:rsid w:val="0029051D"/>
    <w:rsid w:val="00290E60"/>
    <w:rsid w:val="0029175E"/>
    <w:rsid w:val="00292E6F"/>
    <w:rsid w:val="00292F70"/>
    <w:rsid w:val="002941A5"/>
    <w:rsid w:val="002A06F1"/>
    <w:rsid w:val="002A2A11"/>
    <w:rsid w:val="002A3497"/>
    <w:rsid w:val="002A3D37"/>
    <w:rsid w:val="002A40A7"/>
    <w:rsid w:val="002A48FE"/>
    <w:rsid w:val="002A4A32"/>
    <w:rsid w:val="002A5A2A"/>
    <w:rsid w:val="002A5D65"/>
    <w:rsid w:val="002A6539"/>
    <w:rsid w:val="002A673F"/>
    <w:rsid w:val="002A6DB2"/>
    <w:rsid w:val="002A6FF8"/>
    <w:rsid w:val="002A7A15"/>
    <w:rsid w:val="002B011B"/>
    <w:rsid w:val="002B0807"/>
    <w:rsid w:val="002B0BCB"/>
    <w:rsid w:val="002B40AC"/>
    <w:rsid w:val="002B53FD"/>
    <w:rsid w:val="002B55F0"/>
    <w:rsid w:val="002C3162"/>
    <w:rsid w:val="002C3564"/>
    <w:rsid w:val="002C3E5C"/>
    <w:rsid w:val="002C7AE3"/>
    <w:rsid w:val="002D0036"/>
    <w:rsid w:val="002D24CC"/>
    <w:rsid w:val="002D7B4C"/>
    <w:rsid w:val="002E0B5B"/>
    <w:rsid w:val="002E0C2E"/>
    <w:rsid w:val="002E11A9"/>
    <w:rsid w:val="002E2F68"/>
    <w:rsid w:val="002E3225"/>
    <w:rsid w:val="002E4091"/>
    <w:rsid w:val="002E58DD"/>
    <w:rsid w:val="002E59D5"/>
    <w:rsid w:val="002E7C25"/>
    <w:rsid w:val="002F168C"/>
    <w:rsid w:val="002F2712"/>
    <w:rsid w:val="002F28A6"/>
    <w:rsid w:val="002F2DE7"/>
    <w:rsid w:val="002F2F44"/>
    <w:rsid w:val="002F3279"/>
    <w:rsid w:val="002F44BE"/>
    <w:rsid w:val="002F4839"/>
    <w:rsid w:val="003012BE"/>
    <w:rsid w:val="0030228A"/>
    <w:rsid w:val="003022A3"/>
    <w:rsid w:val="0030238A"/>
    <w:rsid w:val="00302B66"/>
    <w:rsid w:val="00304AF4"/>
    <w:rsid w:val="00306290"/>
    <w:rsid w:val="0031053D"/>
    <w:rsid w:val="00310B6E"/>
    <w:rsid w:val="00310F3F"/>
    <w:rsid w:val="00311862"/>
    <w:rsid w:val="00311D48"/>
    <w:rsid w:val="003125EA"/>
    <w:rsid w:val="003169DE"/>
    <w:rsid w:val="00316E76"/>
    <w:rsid w:val="00317432"/>
    <w:rsid w:val="00320608"/>
    <w:rsid w:val="00320F09"/>
    <w:rsid w:val="00323117"/>
    <w:rsid w:val="00323376"/>
    <w:rsid w:val="00323C8E"/>
    <w:rsid w:val="003244CD"/>
    <w:rsid w:val="00325F4E"/>
    <w:rsid w:val="00325FA0"/>
    <w:rsid w:val="0032675B"/>
    <w:rsid w:val="00330831"/>
    <w:rsid w:val="00330B68"/>
    <w:rsid w:val="003317EA"/>
    <w:rsid w:val="003328C2"/>
    <w:rsid w:val="00332CFD"/>
    <w:rsid w:val="0033374D"/>
    <w:rsid w:val="00335458"/>
    <w:rsid w:val="00335A9C"/>
    <w:rsid w:val="0034035D"/>
    <w:rsid w:val="003421E4"/>
    <w:rsid w:val="00342D0F"/>
    <w:rsid w:val="00343D54"/>
    <w:rsid w:val="00344101"/>
    <w:rsid w:val="00344798"/>
    <w:rsid w:val="00344BF9"/>
    <w:rsid w:val="0035004B"/>
    <w:rsid w:val="0035030D"/>
    <w:rsid w:val="00352E3B"/>
    <w:rsid w:val="0035526F"/>
    <w:rsid w:val="003555B8"/>
    <w:rsid w:val="0035611A"/>
    <w:rsid w:val="003578DE"/>
    <w:rsid w:val="00361FA4"/>
    <w:rsid w:val="00362965"/>
    <w:rsid w:val="00367288"/>
    <w:rsid w:val="0036747D"/>
    <w:rsid w:val="00372639"/>
    <w:rsid w:val="00373C8B"/>
    <w:rsid w:val="003743DC"/>
    <w:rsid w:val="00374BED"/>
    <w:rsid w:val="003751F7"/>
    <w:rsid w:val="003758AE"/>
    <w:rsid w:val="00381A19"/>
    <w:rsid w:val="00382374"/>
    <w:rsid w:val="00382814"/>
    <w:rsid w:val="0038443A"/>
    <w:rsid w:val="00384956"/>
    <w:rsid w:val="00384C82"/>
    <w:rsid w:val="00384CEF"/>
    <w:rsid w:val="00385AEA"/>
    <w:rsid w:val="003876D6"/>
    <w:rsid w:val="00387F20"/>
    <w:rsid w:val="003903B9"/>
    <w:rsid w:val="00391231"/>
    <w:rsid w:val="003913F3"/>
    <w:rsid w:val="00392900"/>
    <w:rsid w:val="0039366C"/>
    <w:rsid w:val="00396EB7"/>
    <w:rsid w:val="00397BE7"/>
    <w:rsid w:val="003A03BA"/>
    <w:rsid w:val="003A0EB1"/>
    <w:rsid w:val="003A18A6"/>
    <w:rsid w:val="003A4D39"/>
    <w:rsid w:val="003A4E5E"/>
    <w:rsid w:val="003A682A"/>
    <w:rsid w:val="003A77A7"/>
    <w:rsid w:val="003B00E1"/>
    <w:rsid w:val="003B16DC"/>
    <w:rsid w:val="003B4A9A"/>
    <w:rsid w:val="003B51BA"/>
    <w:rsid w:val="003B57F9"/>
    <w:rsid w:val="003B668E"/>
    <w:rsid w:val="003B690F"/>
    <w:rsid w:val="003B786C"/>
    <w:rsid w:val="003B7927"/>
    <w:rsid w:val="003C0B82"/>
    <w:rsid w:val="003C436F"/>
    <w:rsid w:val="003C49FC"/>
    <w:rsid w:val="003C5025"/>
    <w:rsid w:val="003C7AF9"/>
    <w:rsid w:val="003D0413"/>
    <w:rsid w:val="003D0F47"/>
    <w:rsid w:val="003D11B9"/>
    <w:rsid w:val="003D2028"/>
    <w:rsid w:val="003D27CE"/>
    <w:rsid w:val="003D4E00"/>
    <w:rsid w:val="003D5481"/>
    <w:rsid w:val="003D5EF3"/>
    <w:rsid w:val="003D61D3"/>
    <w:rsid w:val="003D687A"/>
    <w:rsid w:val="003D7BEF"/>
    <w:rsid w:val="003D7D5F"/>
    <w:rsid w:val="003E13F8"/>
    <w:rsid w:val="003E15B1"/>
    <w:rsid w:val="003E2733"/>
    <w:rsid w:val="003E388E"/>
    <w:rsid w:val="003E3C0F"/>
    <w:rsid w:val="003E3D66"/>
    <w:rsid w:val="003E4A38"/>
    <w:rsid w:val="003E53CC"/>
    <w:rsid w:val="003E5436"/>
    <w:rsid w:val="003F0621"/>
    <w:rsid w:val="003F554C"/>
    <w:rsid w:val="003F56E8"/>
    <w:rsid w:val="003F60B8"/>
    <w:rsid w:val="003F6379"/>
    <w:rsid w:val="003F638F"/>
    <w:rsid w:val="003F7109"/>
    <w:rsid w:val="003F7480"/>
    <w:rsid w:val="004007CD"/>
    <w:rsid w:val="0040148E"/>
    <w:rsid w:val="00401AEF"/>
    <w:rsid w:val="004028CC"/>
    <w:rsid w:val="004029A1"/>
    <w:rsid w:val="004029B7"/>
    <w:rsid w:val="0040375F"/>
    <w:rsid w:val="00403BBA"/>
    <w:rsid w:val="00404413"/>
    <w:rsid w:val="00404911"/>
    <w:rsid w:val="00404AF0"/>
    <w:rsid w:val="00404EEE"/>
    <w:rsid w:val="004052F3"/>
    <w:rsid w:val="0040549F"/>
    <w:rsid w:val="00406335"/>
    <w:rsid w:val="00407D36"/>
    <w:rsid w:val="00411458"/>
    <w:rsid w:val="0041244F"/>
    <w:rsid w:val="00412B13"/>
    <w:rsid w:val="004134DC"/>
    <w:rsid w:val="00413AB3"/>
    <w:rsid w:val="00413FF7"/>
    <w:rsid w:val="004149A3"/>
    <w:rsid w:val="004150D3"/>
    <w:rsid w:val="00415727"/>
    <w:rsid w:val="0041743E"/>
    <w:rsid w:val="0042019D"/>
    <w:rsid w:val="0042222D"/>
    <w:rsid w:val="00422356"/>
    <w:rsid w:val="00422D02"/>
    <w:rsid w:val="004267B5"/>
    <w:rsid w:val="004268B0"/>
    <w:rsid w:val="00426E54"/>
    <w:rsid w:val="00432404"/>
    <w:rsid w:val="0043252B"/>
    <w:rsid w:val="004335FD"/>
    <w:rsid w:val="004343A5"/>
    <w:rsid w:val="0043498F"/>
    <w:rsid w:val="00434E5E"/>
    <w:rsid w:val="004353F4"/>
    <w:rsid w:val="00435476"/>
    <w:rsid w:val="004370A8"/>
    <w:rsid w:val="00437D4E"/>
    <w:rsid w:val="004417AF"/>
    <w:rsid w:val="0044230F"/>
    <w:rsid w:val="00443F37"/>
    <w:rsid w:val="0044446A"/>
    <w:rsid w:val="004445BE"/>
    <w:rsid w:val="0044562C"/>
    <w:rsid w:val="00445E84"/>
    <w:rsid w:val="0044619A"/>
    <w:rsid w:val="00446EEF"/>
    <w:rsid w:val="004470AA"/>
    <w:rsid w:val="00447AEB"/>
    <w:rsid w:val="00453B40"/>
    <w:rsid w:val="0045608D"/>
    <w:rsid w:val="00456D4D"/>
    <w:rsid w:val="00457029"/>
    <w:rsid w:val="00457BFC"/>
    <w:rsid w:val="00460437"/>
    <w:rsid w:val="00460F23"/>
    <w:rsid w:val="004634CA"/>
    <w:rsid w:val="0046389F"/>
    <w:rsid w:val="00463E4A"/>
    <w:rsid w:val="00465F70"/>
    <w:rsid w:val="004666C3"/>
    <w:rsid w:val="00470502"/>
    <w:rsid w:val="00471986"/>
    <w:rsid w:val="00473DC5"/>
    <w:rsid w:val="004746E0"/>
    <w:rsid w:val="00474D5B"/>
    <w:rsid w:val="004752D8"/>
    <w:rsid w:val="00475552"/>
    <w:rsid w:val="00475D2D"/>
    <w:rsid w:val="004802A4"/>
    <w:rsid w:val="004808CA"/>
    <w:rsid w:val="00481A75"/>
    <w:rsid w:val="00481AE3"/>
    <w:rsid w:val="00482580"/>
    <w:rsid w:val="004836BE"/>
    <w:rsid w:val="00486C2C"/>
    <w:rsid w:val="00487420"/>
    <w:rsid w:val="004903F5"/>
    <w:rsid w:val="00490FB9"/>
    <w:rsid w:val="0049193D"/>
    <w:rsid w:val="00492774"/>
    <w:rsid w:val="00493C84"/>
    <w:rsid w:val="00493D3F"/>
    <w:rsid w:val="00495978"/>
    <w:rsid w:val="004963DA"/>
    <w:rsid w:val="0049682D"/>
    <w:rsid w:val="00496B0E"/>
    <w:rsid w:val="00497095"/>
    <w:rsid w:val="004A11E4"/>
    <w:rsid w:val="004A13F2"/>
    <w:rsid w:val="004A159C"/>
    <w:rsid w:val="004A29C8"/>
    <w:rsid w:val="004A2F31"/>
    <w:rsid w:val="004A46C4"/>
    <w:rsid w:val="004A49F4"/>
    <w:rsid w:val="004A5A7B"/>
    <w:rsid w:val="004A5E0B"/>
    <w:rsid w:val="004A638D"/>
    <w:rsid w:val="004B041E"/>
    <w:rsid w:val="004B1A26"/>
    <w:rsid w:val="004B21F9"/>
    <w:rsid w:val="004B2387"/>
    <w:rsid w:val="004B300C"/>
    <w:rsid w:val="004B498D"/>
    <w:rsid w:val="004B5506"/>
    <w:rsid w:val="004B5E69"/>
    <w:rsid w:val="004B5EAC"/>
    <w:rsid w:val="004B6065"/>
    <w:rsid w:val="004B69F7"/>
    <w:rsid w:val="004B752E"/>
    <w:rsid w:val="004C0536"/>
    <w:rsid w:val="004C0C7A"/>
    <w:rsid w:val="004C1BB4"/>
    <w:rsid w:val="004C2611"/>
    <w:rsid w:val="004C3ABE"/>
    <w:rsid w:val="004C53AC"/>
    <w:rsid w:val="004C583D"/>
    <w:rsid w:val="004C5A00"/>
    <w:rsid w:val="004C6416"/>
    <w:rsid w:val="004C689A"/>
    <w:rsid w:val="004C73DB"/>
    <w:rsid w:val="004C7571"/>
    <w:rsid w:val="004C7E36"/>
    <w:rsid w:val="004D0E24"/>
    <w:rsid w:val="004D18FF"/>
    <w:rsid w:val="004D20E0"/>
    <w:rsid w:val="004D39D6"/>
    <w:rsid w:val="004D4347"/>
    <w:rsid w:val="004D5862"/>
    <w:rsid w:val="004D75AC"/>
    <w:rsid w:val="004E10E1"/>
    <w:rsid w:val="004E1A88"/>
    <w:rsid w:val="004E31AC"/>
    <w:rsid w:val="004E3651"/>
    <w:rsid w:val="004E6057"/>
    <w:rsid w:val="004E6EA6"/>
    <w:rsid w:val="004E72A4"/>
    <w:rsid w:val="004F0436"/>
    <w:rsid w:val="004F0B43"/>
    <w:rsid w:val="004F1182"/>
    <w:rsid w:val="004F19C6"/>
    <w:rsid w:val="004F1CB5"/>
    <w:rsid w:val="004F2DD7"/>
    <w:rsid w:val="004F3619"/>
    <w:rsid w:val="004F50E9"/>
    <w:rsid w:val="004F54A2"/>
    <w:rsid w:val="004F6E7B"/>
    <w:rsid w:val="004F742C"/>
    <w:rsid w:val="0050035D"/>
    <w:rsid w:val="00500B37"/>
    <w:rsid w:val="005014D0"/>
    <w:rsid w:val="00505D66"/>
    <w:rsid w:val="00510F5F"/>
    <w:rsid w:val="00513C53"/>
    <w:rsid w:val="00513E18"/>
    <w:rsid w:val="0051475E"/>
    <w:rsid w:val="00514BD7"/>
    <w:rsid w:val="00515F09"/>
    <w:rsid w:val="0052056D"/>
    <w:rsid w:val="0052086A"/>
    <w:rsid w:val="00523705"/>
    <w:rsid w:val="00523F80"/>
    <w:rsid w:val="005241D4"/>
    <w:rsid w:val="005246C4"/>
    <w:rsid w:val="00525195"/>
    <w:rsid w:val="0052566B"/>
    <w:rsid w:val="005339B1"/>
    <w:rsid w:val="00535117"/>
    <w:rsid w:val="00536004"/>
    <w:rsid w:val="0053635D"/>
    <w:rsid w:val="005369A8"/>
    <w:rsid w:val="00540743"/>
    <w:rsid w:val="00541DE7"/>
    <w:rsid w:val="005420E4"/>
    <w:rsid w:val="005426ED"/>
    <w:rsid w:val="00542A4A"/>
    <w:rsid w:val="00542A4B"/>
    <w:rsid w:val="005455C9"/>
    <w:rsid w:val="00546484"/>
    <w:rsid w:val="00546649"/>
    <w:rsid w:val="00546655"/>
    <w:rsid w:val="005474C8"/>
    <w:rsid w:val="0054791B"/>
    <w:rsid w:val="00550E7E"/>
    <w:rsid w:val="0055375D"/>
    <w:rsid w:val="005561ED"/>
    <w:rsid w:val="005567D2"/>
    <w:rsid w:val="0055744E"/>
    <w:rsid w:val="00557A69"/>
    <w:rsid w:val="00561951"/>
    <w:rsid w:val="00564067"/>
    <w:rsid w:val="00565BA6"/>
    <w:rsid w:val="005706F9"/>
    <w:rsid w:val="00573C08"/>
    <w:rsid w:val="00574444"/>
    <w:rsid w:val="00574D99"/>
    <w:rsid w:val="00575C8D"/>
    <w:rsid w:val="0058084E"/>
    <w:rsid w:val="005809D8"/>
    <w:rsid w:val="005823F5"/>
    <w:rsid w:val="00583651"/>
    <w:rsid w:val="00584677"/>
    <w:rsid w:val="00585838"/>
    <w:rsid w:val="0058644E"/>
    <w:rsid w:val="00586D5A"/>
    <w:rsid w:val="00587CA3"/>
    <w:rsid w:val="00590D9D"/>
    <w:rsid w:val="00591A2C"/>
    <w:rsid w:val="00591ABA"/>
    <w:rsid w:val="00591B20"/>
    <w:rsid w:val="005951AF"/>
    <w:rsid w:val="00595767"/>
    <w:rsid w:val="00596D1B"/>
    <w:rsid w:val="00597CFC"/>
    <w:rsid w:val="005A0524"/>
    <w:rsid w:val="005A0854"/>
    <w:rsid w:val="005A1009"/>
    <w:rsid w:val="005A12BA"/>
    <w:rsid w:val="005A26FE"/>
    <w:rsid w:val="005A2E55"/>
    <w:rsid w:val="005A4949"/>
    <w:rsid w:val="005A4B58"/>
    <w:rsid w:val="005A7CA9"/>
    <w:rsid w:val="005B0F6E"/>
    <w:rsid w:val="005B4C18"/>
    <w:rsid w:val="005B6E1C"/>
    <w:rsid w:val="005B6FB9"/>
    <w:rsid w:val="005C03E4"/>
    <w:rsid w:val="005C079A"/>
    <w:rsid w:val="005C127D"/>
    <w:rsid w:val="005C25FA"/>
    <w:rsid w:val="005C6167"/>
    <w:rsid w:val="005C6841"/>
    <w:rsid w:val="005C6CFE"/>
    <w:rsid w:val="005D19E5"/>
    <w:rsid w:val="005D2D0F"/>
    <w:rsid w:val="005D343F"/>
    <w:rsid w:val="005D45BB"/>
    <w:rsid w:val="005D4E4A"/>
    <w:rsid w:val="005D5214"/>
    <w:rsid w:val="005D6661"/>
    <w:rsid w:val="005E2162"/>
    <w:rsid w:val="005E26A5"/>
    <w:rsid w:val="005E3542"/>
    <w:rsid w:val="005E5B94"/>
    <w:rsid w:val="005E5D0D"/>
    <w:rsid w:val="005E6CBA"/>
    <w:rsid w:val="005F1114"/>
    <w:rsid w:val="005F2E24"/>
    <w:rsid w:val="005F32C6"/>
    <w:rsid w:val="005F35E4"/>
    <w:rsid w:val="005F37BE"/>
    <w:rsid w:val="005F3D12"/>
    <w:rsid w:val="005F5328"/>
    <w:rsid w:val="005F55FD"/>
    <w:rsid w:val="005F6973"/>
    <w:rsid w:val="005F6993"/>
    <w:rsid w:val="005F74BC"/>
    <w:rsid w:val="005F74F8"/>
    <w:rsid w:val="005F77C7"/>
    <w:rsid w:val="0060086C"/>
    <w:rsid w:val="00601EF4"/>
    <w:rsid w:val="006025A1"/>
    <w:rsid w:val="006029D9"/>
    <w:rsid w:val="0060450A"/>
    <w:rsid w:val="0060497E"/>
    <w:rsid w:val="006052E9"/>
    <w:rsid w:val="00605EF4"/>
    <w:rsid w:val="006069FE"/>
    <w:rsid w:val="006103EC"/>
    <w:rsid w:val="00610B56"/>
    <w:rsid w:val="0061141D"/>
    <w:rsid w:val="00611444"/>
    <w:rsid w:val="00611582"/>
    <w:rsid w:val="00612CCF"/>
    <w:rsid w:val="0061478F"/>
    <w:rsid w:val="00614C52"/>
    <w:rsid w:val="0061642C"/>
    <w:rsid w:val="00616971"/>
    <w:rsid w:val="0062267B"/>
    <w:rsid w:val="00623998"/>
    <w:rsid w:val="006243FE"/>
    <w:rsid w:val="00624FB3"/>
    <w:rsid w:val="00625469"/>
    <w:rsid w:val="006304ED"/>
    <w:rsid w:val="00630A3A"/>
    <w:rsid w:val="00631140"/>
    <w:rsid w:val="006319E9"/>
    <w:rsid w:val="00633FFD"/>
    <w:rsid w:val="006351BF"/>
    <w:rsid w:val="006372B0"/>
    <w:rsid w:val="00640874"/>
    <w:rsid w:val="006408B3"/>
    <w:rsid w:val="00640DC6"/>
    <w:rsid w:val="006410B0"/>
    <w:rsid w:val="00644832"/>
    <w:rsid w:val="00645D73"/>
    <w:rsid w:val="00646999"/>
    <w:rsid w:val="00646DC4"/>
    <w:rsid w:val="00647974"/>
    <w:rsid w:val="00650236"/>
    <w:rsid w:val="0065034B"/>
    <w:rsid w:val="006576F2"/>
    <w:rsid w:val="00661830"/>
    <w:rsid w:val="00663563"/>
    <w:rsid w:val="00663B93"/>
    <w:rsid w:val="006646A0"/>
    <w:rsid w:val="00665A12"/>
    <w:rsid w:val="00666B06"/>
    <w:rsid w:val="0066764D"/>
    <w:rsid w:val="006702C1"/>
    <w:rsid w:val="006705DC"/>
    <w:rsid w:val="00670A2B"/>
    <w:rsid w:val="00670FE4"/>
    <w:rsid w:val="00674A76"/>
    <w:rsid w:val="00680437"/>
    <w:rsid w:val="00680E2A"/>
    <w:rsid w:val="006814FE"/>
    <w:rsid w:val="0068229F"/>
    <w:rsid w:val="0068246A"/>
    <w:rsid w:val="00682479"/>
    <w:rsid w:val="00683EBA"/>
    <w:rsid w:val="00684C0A"/>
    <w:rsid w:val="00685238"/>
    <w:rsid w:val="00685344"/>
    <w:rsid w:val="00686002"/>
    <w:rsid w:val="006860CD"/>
    <w:rsid w:val="0069119B"/>
    <w:rsid w:val="00691A9F"/>
    <w:rsid w:val="00692514"/>
    <w:rsid w:val="00692C93"/>
    <w:rsid w:val="006947B7"/>
    <w:rsid w:val="00694858"/>
    <w:rsid w:val="00695569"/>
    <w:rsid w:val="006955F6"/>
    <w:rsid w:val="00695B36"/>
    <w:rsid w:val="00696A6C"/>
    <w:rsid w:val="0069765A"/>
    <w:rsid w:val="00697CB2"/>
    <w:rsid w:val="006A0E80"/>
    <w:rsid w:val="006A1D66"/>
    <w:rsid w:val="006A2B7A"/>
    <w:rsid w:val="006A3BF9"/>
    <w:rsid w:val="006A3C6F"/>
    <w:rsid w:val="006A4326"/>
    <w:rsid w:val="006A4424"/>
    <w:rsid w:val="006A4455"/>
    <w:rsid w:val="006A5006"/>
    <w:rsid w:val="006A5026"/>
    <w:rsid w:val="006A570C"/>
    <w:rsid w:val="006A6329"/>
    <w:rsid w:val="006A7087"/>
    <w:rsid w:val="006B1A22"/>
    <w:rsid w:val="006B1EC6"/>
    <w:rsid w:val="006B23C0"/>
    <w:rsid w:val="006B27C1"/>
    <w:rsid w:val="006B3524"/>
    <w:rsid w:val="006B55E9"/>
    <w:rsid w:val="006B6B51"/>
    <w:rsid w:val="006B6FED"/>
    <w:rsid w:val="006C1ACB"/>
    <w:rsid w:val="006C32C7"/>
    <w:rsid w:val="006C3B6D"/>
    <w:rsid w:val="006C591F"/>
    <w:rsid w:val="006C5D04"/>
    <w:rsid w:val="006D002E"/>
    <w:rsid w:val="006D1041"/>
    <w:rsid w:val="006D273E"/>
    <w:rsid w:val="006D34AA"/>
    <w:rsid w:val="006D3C27"/>
    <w:rsid w:val="006D40A8"/>
    <w:rsid w:val="006E2B89"/>
    <w:rsid w:val="006E2FA3"/>
    <w:rsid w:val="006E4C70"/>
    <w:rsid w:val="006E61F2"/>
    <w:rsid w:val="006E6202"/>
    <w:rsid w:val="006E67F3"/>
    <w:rsid w:val="006E784A"/>
    <w:rsid w:val="006E7A18"/>
    <w:rsid w:val="006F0E14"/>
    <w:rsid w:val="006F1A9F"/>
    <w:rsid w:val="006F1C9A"/>
    <w:rsid w:val="006F1E84"/>
    <w:rsid w:val="006F3008"/>
    <w:rsid w:val="006F3A56"/>
    <w:rsid w:val="006F414D"/>
    <w:rsid w:val="006F433E"/>
    <w:rsid w:val="006F614C"/>
    <w:rsid w:val="006F69C3"/>
    <w:rsid w:val="006F6D61"/>
    <w:rsid w:val="00700C63"/>
    <w:rsid w:val="007017C9"/>
    <w:rsid w:val="007033DD"/>
    <w:rsid w:val="00705B1A"/>
    <w:rsid w:val="007069EC"/>
    <w:rsid w:val="00710554"/>
    <w:rsid w:val="00711EB4"/>
    <w:rsid w:val="00712E6E"/>
    <w:rsid w:val="00713CDC"/>
    <w:rsid w:val="00714333"/>
    <w:rsid w:val="00715D7C"/>
    <w:rsid w:val="00716D1A"/>
    <w:rsid w:val="00717F2C"/>
    <w:rsid w:val="00721B67"/>
    <w:rsid w:val="00721CCC"/>
    <w:rsid w:val="00724420"/>
    <w:rsid w:val="00724F00"/>
    <w:rsid w:val="007279DA"/>
    <w:rsid w:val="00727E72"/>
    <w:rsid w:val="0073027F"/>
    <w:rsid w:val="00730948"/>
    <w:rsid w:val="007316DC"/>
    <w:rsid w:val="00732758"/>
    <w:rsid w:val="0073392C"/>
    <w:rsid w:val="00734AF8"/>
    <w:rsid w:val="00735CAC"/>
    <w:rsid w:val="007365D3"/>
    <w:rsid w:val="007371BA"/>
    <w:rsid w:val="007405C5"/>
    <w:rsid w:val="007415D5"/>
    <w:rsid w:val="00747921"/>
    <w:rsid w:val="0075212D"/>
    <w:rsid w:val="007544CD"/>
    <w:rsid w:val="0075586D"/>
    <w:rsid w:val="007558D0"/>
    <w:rsid w:val="0075654D"/>
    <w:rsid w:val="00756ABE"/>
    <w:rsid w:val="00760872"/>
    <w:rsid w:val="00760C08"/>
    <w:rsid w:val="00761470"/>
    <w:rsid w:val="0076232C"/>
    <w:rsid w:val="00762431"/>
    <w:rsid w:val="00764859"/>
    <w:rsid w:val="00764C51"/>
    <w:rsid w:val="007677CF"/>
    <w:rsid w:val="00767ABA"/>
    <w:rsid w:val="007735E3"/>
    <w:rsid w:val="00774173"/>
    <w:rsid w:val="00774255"/>
    <w:rsid w:val="00775881"/>
    <w:rsid w:val="00775D87"/>
    <w:rsid w:val="00777215"/>
    <w:rsid w:val="0078091E"/>
    <w:rsid w:val="00781624"/>
    <w:rsid w:val="00782C46"/>
    <w:rsid w:val="007833CE"/>
    <w:rsid w:val="0078370B"/>
    <w:rsid w:val="00784458"/>
    <w:rsid w:val="0078468D"/>
    <w:rsid w:val="0078765C"/>
    <w:rsid w:val="00787FD9"/>
    <w:rsid w:val="00790C8D"/>
    <w:rsid w:val="00791485"/>
    <w:rsid w:val="00791F1E"/>
    <w:rsid w:val="00791FD1"/>
    <w:rsid w:val="00793784"/>
    <w:rsid w:val="00793C08"/>
    <w:rsid w:val="00796EF8"/>
    <w:rsid w:val="00797656"/>
    <w:rsid w:val="007A0EED"/>
    <w:rsid w:val="007A20C8"/>
    <w:rsid w:val="007A47D8"/>
    <w:rsid w:val="007A4B6D"/>
    <w:rsid w:val="007A4DFD"/>
    <w:rsid w:val="007A5552"/>
    <w:rsid w:val="007A660B"/>
    <w:rsid w:val="007B0872"/>
    <w:rsid w:val="007B26B4"/>
    <w:rsid w:val="007B3BC7"/>
    <w:rsid w:val="007B473F"/>
    <w:rsid w:val="007B48F5"/>
    <w:rsid w:val="007B5F3F"/>
    <w:rsid w:val="007B7252"/>
    <w:rsid w:val="007B7785"/>
    <w:rsid w:val="007C111F"/>
    <w:rsid w:val="007C17BA"/>
    <w:rsid w:val="007C1CD4"/>
    <w:rsid w:val="007C2D4D"/>
    <w:rsid w:val="007C5B0C"/>
    <w:rsid w:val="007C61B9"/>
    <w:rsid w:val="007C69E6"/>
    <w:rsid w:val="007C6B1A"/>
    <w:rsid w:val="007C6EF5"/>
    <w:rsid w:val="007D0D57"/>
    <w:rsid w:val="007D0FE2"/>
    <w:rsid w:val="007D4880"/>
    <w:rsid w:val="007D5F92"/>
    <w:rsid w:val="007D6E2F"/>
    <w:rsid w:val="007E08CE"/>
    <w:rsid w:val="007E0EA3"/>
    <w:rsid w:val="007E1509"/>
    <w:rsid w:val="007E2561"/>
    <w:rsid w:val="007F0A9B"/>
    <w:rsid w:val="007F0BEB"/>
    <w:rsid w:val="007F0F71"/>
    <w:rsid w:val="007F1390"/>
    <w:rsid w:val="007F1EB8"/>
    <w:rsid w:val="007F25A6"/>
    <w:rsid w:val="007F261E"/>
    <w:rsid w:val="007F2C0D"/>
    <w:rsid w:val="007F2CD4"/>
    <w:rsid w:val="007F3CBA"/>
    <w:rsid w:val="007F3DF3"/>
    <w:rsid w:val="007F4CA2"/>
    <w:rsid w:val="007F4FAA"/>
    <w:rsid w:val="007F6BEC"/>
    <w:rsid w:val="00800E10"/>
    <w:rsid w:val="0080124F"/>
    <w:rsid w:val="008015A3"/>
    <w:rsid w:val="008050AA"/>
    <w:rsid w:val="00806E22"/>
    <w:rsid w:val="0080734C"/>
    <w:rsid w:val="008116FD"/>
    <w:rsid w:val="008134B9"/>
    <w:rsid w:val="00816EE7"/>
    <w:rsid w:val="00820294"/>
    <w:rsid w:val="00820337"/>
    <w:rsid w:val="008206D5"/>
    <w:rsid w:val="00821C90"/>
    <w:rsid w:val="008233B2"/>
    <w:rsid w:val="00824A46"/>
    <w:rsid w:val="00824B98"/>
    <w:rsid w:val="00825FBE"/>
    <w:rsid w:val="00830C67"/>
    <w:rsid w:val="00830F31"/>
    <w:rsid w:val="00840E11"/>
    <w:rsid w:val="00842621"/>
    <w:rsid w:val="00842DC1"/>
    <w:rsid w:val="00843DFF"/>
    <w:rsid w:val="00844DA7"/>
    <w:rsid w:val="00845F60"/>
    <w:rsid w:val="0084734A"/>
    <w:rsid w:val="00847E27"/>
    <w:rsid w:val="00850009"/>
    <w:rsid w:val="00850564"/>
    <w:rsid w:val="0085065C"/>
    <w:rsid w:val="00852101"/>
    <w:rsid w:val="00852639"/>
    <w:rsid w:val="008532FE"/>
    <w:rsid w:val="00856222"/>
    <w:rsid w:val="00863BB5"/>
    <w:rsid w:val="008642B0"/>
    <w:rsid w:val="00864C05"/>
    <w:rsid w:val="00870457"/>
    <w:rsid w:val="00870589"/>
    <w:rsid w:val="00871611"/>
    <w:rsid w:val="00872142"/>
    <w:rsid w:val="00872397"/>
    <w:rsid w:val="00873696"/>
    <w:rsid w:val="00875728"/>
    <w:rsid w:val="008757B9"/>
    <w:rsid w:val="00875AE9"/>
    <w:rsid w:val="00875B3F"/>
    <w:rsid w:val="00875F00"/>
    <w:rsid w:val="0087607B"/>
    <w:rsid w:val="00882381"/>
    <w:rsid w:val="0088253A"/>
    <w:rsid w:val="00882F2A"/>
    <w:rsid w:val="00884942"/>
    <w:rsid w:val="00886017"/>
    <w:rsid w:val="00887CFD"/>
    <w:rsid w:val="008900F2"/>
    <w:rsid w:val="00890F40"/>
    <w:rsid w:val="0089188C"/>
    <w:rsid w:val="008928AB"/>
    <w:rsid w:val="00892CAB"/>
    <w:rsid w:val="00894ADD"/>
    <w:rsid w:val="00894D62"/>
    <w:rsid w:val="008950AD"/>
    <w:rsid w:val="008A114B"/>
    <w:rsid w:val="008A4004"/>
    <w:rsid w:val="008A4ACE"/>
    <w:rsid w:val="008A58D3"/>
    <w:rsid w:val="008A5FB4"/>
    <w:rsid w:val="008A6942"/>
    <w:rsid w:val="008B0709"/>
    <w:rsid w:val="008B15DA"/>
    <w:rsid w:val="008B2BC8"/>
    <w:rsid w:val="008B3687"/>
    <w:rsid w:val="008B3C7B"/>
    <w:rsid w:val="008B5094"/>
    <w:rsid w:val="008B6057"/>
    <w:rsid w:val="008B61DC"/>
    <w:rsid w:val="008B6543"/>
    <w:rsid w:val="008B7BCE"/>
    <w:rsid w:val="008C1495"/>
    <w:rsid w:val="008C23BF"/>
    <w:rsid w:val="008C2B29"/>
    <w:rsid w:val="008C380D"/>
    <w:rsid w:val="008C53AF"/>
    <w:rsid w:val="008C53E5"/>
    <w:rsid w:val="008C5624"/>
    <w:rsid w:val="008C5FA1"/>
    <w:rsid w:val="008C704C"/>
    <w:rsid w:val="008D06C0"/>
    <w:rsid w:val="008D11C2"/>
    <w:rsid w:val="008D415C"/>
    <w:rsid w:val="008D461C"/>
    <w:rsid w:val="008D47E8"/>
    <w:rsid w:val="008D4BCB"/>
    <w:rsid w:val="008D5AFA"/>
    <w:rsid w:val="008E2559"/>
    <w:rsid w:val="008E3F75"/>
    <w:rsid w:val="008E40AB"/>
    <w:rsid w:val="008E471A"/>
    <w:rsid w:val="008E693C"/>
    <w:rsid w:val="008E6FEB"/>
    <w:rsid w:val="008E7CB3"/>
    <w:rsid w:val="008F24AC"/>
    <w:rsid w:val="008F278E"/>
    <w:rsid w:val="008F2E60"/>
    <w:rsid w:val="008F2FA9"/>
    <w:rsid w:val="008F6D64"/>
    <w:rsid w:val="009000A1"/>
    <w:rsid w:val="00902476"/>
    <w:rsid w:val="00903EB0"/>
    <w:rsid w:val="009048A7"/>
    <w:rsid w:val="00904A7F"/>
    <w:rsid w:val="00905B55"/>
    <w:rsid w:val="0091020C"/>
    <w:rsid w:val="009104AB"/>
    <w:rsid w:val="009113C6"/>
    <w:rsid w:val="009113CB"/>
    <w:rsid w:val="00911D6D"/>
    <w:rsid w:val="00912491"/>
    <w:rsid w:val="0091460F"/>
    <w:rsid w:val="009166ED"/>
    <w:rsid w:val="00916BA2"/>
    <w:rsid w:val="00917474"/>
    <w:rsid w:val="00920AB1"/>
    <w:rsid w:val="0092134E"/>
    <w:rsid w:val="009219BA"/>
    <w:rsid w:val="009230D8"/>
    <w:rsid w:val="009237A5"/>
    <w:rsid w:val="00923E29"/>
    <w:rsid w:val="00924848"/>
    <w:rsid w:val="00924AF6"/>
    <w:rsid w:val="0092505C"/>
    <w:rsid w:val="00925FB8"/>
    <w:rsid w:val="009270AB"/>
    <w:rsid w:val="009314DE"/>
    <w:rsid w:val="009318CF"/>
    <w:rsid w:val="00931950"/>
    <w:rsid w:val="009359C6"/>
    <w:rsid w:val="009377CC"/>
    <w:rsid w:val="00940A17"/>
    <w:rsid w:val="00941528"/>
    <w:rsid w:val="00941640"/>
    <w:rsid w:val="00941E2C"/>
    <w:rsid w:val="00943F04"/>
    <w:rsid w:val="009441CA"/>
    <w:rsid w:val="009446BC"/>
    <w:rsid w:val="00944798"/>
    <w:rsid w:val="009450F3"/>
    <w:rsid w:val="009450F6"/>
    <w:rsid w:val="00947CFB"/>
    <w:rsid w:val="00950188"/>
    <w:rsid w:val="009508F1"/>
    <w:rsid w:val="00951A65"/>
    <w:rsid w:val="00951D77"/>
    <w:rsid w:val="009522C7"/>
    <w:rsid w:val="0095234F"/>
    <w:rsid w:val="00954F9D"/>
    <w:rsid w:val="0095602E"/>
    <w:rsid w:val="00956D5D"/>
    <w:rsid w:val="00957D54"/>
    <w:rsid w:val="00960CDA"/>
    <w:rsid w:val="00961697"/>
    <w:rsid w:val="009623EF"/>
    <w:rsid w:val="00964E7D"/>
    <w:rsid w:val="009651A0"/>
    <w:rsid w:val="00970479"/>
    <w:rsid w:val="0097161A"/>
    <w:rsid w:val="00972232"/>
    <w:rsid w:val="009755E1"/>
    <w:rsid w:val="009758FD"/>
    <w:rsid w:val="00975FCA"/>
    <w:rsid w:val="009771CB"/>
    <w:rsid w:val="00977D8C"/>
    <w:rsid w:val="0098174B"/>
    <w:rsid w:val="0098220F"/>
    <w:rsid w:val="0098458E"/>
    <w:rsid w:val="00985017"/>
    <w:rsid w:val="00985DC1"/>
    <w:rsid w:val="0098759E"/>
    <w:rsid w:val="00990B49"/>
    <w:rsid w:val="00990D59"/>
    <w:rsid w:val="00990F49"/>
    <w:rsid w:val="0099291B"/>
    <w:rsid w:val="00992E7A"/>
    <w:rsid w:val="00992EED"/>
    <w:rsid w:val="009943F3"/>
    <w:rsid w:val="009946CA"/>
    <w:rsid w:val="009950B4"/>
    <w:rsid w:val="0099515B"/>
    <w:rsid w:val="00996A5F"/>
    <w:rsid w:val="00997012"/>
    <w:rsid w:val="009970A8"/>
    <w:rsid w:val="009970FD"/>
    <w:rsid w:val="00997C10"/>
    <w:rsid w:val="009A05D8"/>
    <w:rsid w:val="009A21EB"/>
    <w:rsid w:val="009A3360"/>
    <w:rsid w:val="009A492F"/>
    <w:rsid w:val="009A79F5"/>
    <w:rsid w:val="009B0C15"/>
    <w:rsid w:val="009B2BEA"/>
    <w:rsid w:val="009B3690"/>
    <w:rsid w:val="009B46CA"/>
    <w:rsid w:val="009B6DA7"/>
    <w:rsid w:val="009B7581"/>
    <w:rsid w:val="009C0AEC"/>
    <w:rsid w:val="009C1250"/>
    <w:rsid w:val="009C1806"/>
    <w:rsid w:val="009C4CEC"/>
    <w:rsid w:val="009C7A12"/>
    <w:rsid w:val="009D0F49"/>
    <w:rsid w:val="009D285B"/>
    <w:rsid w:val="009D374A"/>
    <w:rsid w:val="009D44C9"/>
    <w:rsid w:val="009D75FB"/>
    <w:rsid w:val="009D7A2E"/>
    <w:rsid w:val="009D7D21"/>
    <w:rsid w:val="009E058D"/>
    <w:rsid w:val="009E099C"/>
    <w:rsid w:val="009E10F1"/>
    <w:rsid w:val="009E11E8"/>
    <w:rsid w:val="009E1BED"/>
    <w:rsid w:val="009E2E70"/>
    <w:rsid w:val="009E41C8"/>
    <w:rsid w:val="009E46AD"/>
    <w:rsid w:val="009E5DF6"/>
    <w:rsid w:val="009E6963"/>
    <w:rsid w:val="009E75A8"/>
    <w:rsid w:val="009E7879"/>
    <w:rsid w:val="009F0536"/>
    <w:rsid w:val="009F2031"/>
    <w:rsid w:val="009F32B4"/>
    <w:rsid w:val="009F479D"/>
    <w:rsid w:val="009F579F"/>
    <w:rsid w:val="009F6B4D"/>
    <w:rsid w:val="00A01EA5"/>
    <w:rsid w:val="00A03A63"/>
    <w:rsid w:val="00A04553"/>
    <w:rsid w:val="00A04BF3"/>
    <w:rsid w:val="00A057E9"/>
    <w:rsid w:val="00A05A1F"/>
    <w:rsid w:val="00A067EC"/>
    <w:rsid w:val="00A0735C"/>
    <w:rsid w:val="00A07600"/>
    <w:rsid w:val="00A077DB"/>
    <w:rsid w:val="00A07CF8"/>
    <w:rsid w:val="00A11844"/>
    <w:rsid w:val="00A11881"/>
    <w:rsid w:val="00A12A3B"/>
    <w:rsid w:val="00A134A1"/>
    <w:rsid w:val="00A144A0"/>
    <w:rsid w:val="00A14510"/>
    <w:rsid w:val="00A14F8A"/>
    <w:rsid w:val="00A15B98"/>
    <w:rsid w:val="00A168C6"/>
    <w:rsid w:val="00A172A7"/>
    <w:rsid w:val="00A20394"/>
    <w:rsid w:val="00A2117F"/>
    <w:rsid w:val="00A22240"/>
    <w:rsid w:val="00A23C00"/>
    <w:rsid w:val="00A24286"/>
    <w:rsid w:val="00A24F55"/>
    <w:rsid w:val="00A25B66"/>
    <w:rsid w:val="00A27CE3"/>
    <w:rsid w:val="00A31167"/>
    <w:rsid w:val="00A32155"/>
    <w:rsid w:val="00A3750C"/>
    <w:rsid w:val="00A401AC"/>
    <w:rsid w:val="00A402EB"/>
    <w:rsid w:val="00A409EA"/>
    <w:rsid w:val="00A414F2"/>
    <w:rsid w:val="00A429B6"/>
    <w:rsid w:val="00A42F6A"/>
    <w:rsid w:val="00A43CDE"/>
    <w:rsid w:val="00A4629D"/>
    <w:rsid w:val="00A465A4"/>
    <w:rsid w:val="00A470EF"/>
    <w:rsid w:val="00A47535"/>
    <w:rsid w:val="00A4787E"/>
    <w:rsid w:val="00A506A1"/>
    <w:rsid w:val="00A50C6E"/>
    <w:rsid w:val="00A5109D"/>
    <w:rsid w:val="00A51118"/>
    <w:rsid w:val="00A517AB"/>
    <w:rsid w:val="00A52DB6"/>
    <w:rsid w:val="00A5362B"/>
    <w:rsid w:val="00A54279"/>
    <w:rsid w:val="00A564C0"/>
    <w:rsid w:val="00A56609"/>
    <w:rsid w:val="00A56CFF"/>
    <w:rsid w:val="00A57EE2"/>
    <w:rsid w:val="00A6066C"/>
    <w:rsid w:val="00A60EB7"/>
    <w:rsid w:val="00A65086"/>
    <w:rsid w:val="00A6692E"/>
    <w:rsid w:val="00A70084"/>
    <w:rsid w:val="00A7112D"/>
    <w:rsid w:val="00A72040"/>
    <w:rsid w:val="00A72048"/>
    <w:rsid w:val="00A73D1D"/>
    <w:rsid w:val="00A75A68"/>
    <w:rsid w:val="00A7670B"/>
    <w:rsid w:val="00A770B7"/>
    <w:rsid w:val="00A77FB6"/>
    <w:rsid w:val="00A80EBD"/>
    <w:rsid w:val="00A81859"/>
    <w:rsid w:val="00A829F9"/>
    <w:rsid w:val="00A82C2D"/>
    <w:rsid w:val="00A83395"/>
    <w:rsid w:val="00A84BED"/>
    <w:rsid w:val="00A859DB"/>
    <w:rsid w:val="00A86DEC"/>
    <w:rsid w:val="00A90426"/>
    <w:rsid w:val="00A918BB"/>
    <w:rsid w:val="00A9225C"/>
    <w:rsid w:val="00A92D8D"/>
    <w:rsid w:val="00A92E77"/>
    <w:rsid w:val="00A954EA"/>
    <w:rsid w:val="00A96E56"/>
    <w:rsid w:val="00A97911"/>
    <w:rsid w:val="00AA0A70"/>
    <w:rsid w:val="00AA2F3B"/>
    <w:rsid w:val="00AA3AAF"/>
    <w:rsid w:val="00AA5224"/>
    <w:rsid w:val="00AA5A80"/>
    <w:rsid w:val="00AA5B74"/>
    <w:rsid w:val="00AB058B"/>
    <w:rsid w:val="00AB15D7"/>
    <w:rsid w:val="00AB268A"/>
    <w:rsid w:val="00AB3CEB"/>
    <w:rsid w:val="00AB645C"/>
    <w:rsid w:val="00AB76AE"/>
    <w:rsid w:val="00AC0C75"/>
    <w:rsid w:val="00AC27C5"/>
    <w:rsid w:val="00AC294F"/>
    <w:rsid w:val="00AC4323"/>
    <w:rsid w:val="00AC7A0D"/>
    <w:rsid w:val="00AD044E"/>
    <w:rsid w:val="00AD05EE"/>
    <w:rsid w:val="00AD104E"/>
    <w:rsid w:val="00AD1347"/>
    <w:rsid w:val="00AD1497"/>
    <w:rsid w:val="00AD2205"/>
    <w:rsid w:val="00AD4688"/>
    <w:rsid w:val="00AD52CB"/>
    <w:rsid w:val="00AD6AAB"/>
    <w:rsid w:val="00AD7A14"/>
    <w:rsid w:val="00AE03F3"/>
    <w:rsid w:val="00AE0A40"/>
    <w:rsid w:val="00AE1C81"/>
    <w:rsid w:val="00AE1E8E"/>
    <w:rsid w:val="00AE256D"/>
    <w:rsid w:val="00AE5822"/>
    <w:rsid w:val="00AE640F"/>
    <w:rsid w:val="00AE6AA5"/>
    <w:rsid w:val="00AE71D5"/>
    <w:rsid w:val="00AE73D0"/>
    <w:rsid w:val="00AE7799"/>
    <w:rsid w:val="00AF1247"/>
    <w:rsid w:val="00AF1692"/>
    <w:rsid w:val="00AF2212"/>
    <w:rsid w:val="00AF22AA"/>
    <w:rsid w:val="00AF3EBA"/>
    <w:rsid w:val="00AF4A07"/>
    <w:rsid w:val="00AF55EA"/>
    <w:rsid w:val="00B00B90"/>
    <w:rsid w:val="00B01D49"/>
    <w:rsid w:val="00B02E8F"/>
    <w:rsid w:val="00B03E8A"/>
    <w:rsid w:val="00B0555E"/>
    <w:rsid w:val="00B147C4"/>
    <w:rsid w:val="00B156B2"/>
    <w:rsid w:val="00B16910"/>
    <w:rsid w:val="00B21DBD"/>
    <w:rsid w:val="00B2247A"/>
    <w:rsid w:val="00B226C2"/>
    <w:rsid w:val="00B247B3"/>
    <w:rsid w:val="00B250F5"/>
    <w:rsid w:val="00B25BEE"/>
    <w:rsid w:val="00B266F1"/>
    <w:rsid w:val="00B26D09"/>
    <w:rsid w:val="00B2745B"/>
    <w:rsid w:val="00B302E1"/>
    <w:rsid w:val="00B32062"/>
    <w:rsid w:val="00B33D8D"/>
    <w:rsid w:val="00B346B4"/>
    <w:rsid w:val="00B348CF"/>
    <w:rsid w:val="00B36B08"/>
    <w:rsid w:val="00B36E9C"/>
    <w:rsid w:val="00B376C6"/>
    <w:rsid w:val="00B40AA6"/>
    <w:rsid w:val="00B40F00"/>
    <w:rsid w:val="00B41CBA"/>
    <w:rsid w:val="00B41DFD"/>
    <w:rsid w:val="00B42287"/>
    <w:rsid w:val="00B44286"/>
    <w:rsid w:val="00B4676B"/>
    <w:rsid w:val="00B46A55"/>
    <w:rsid w:val="00B46E6C"/>
    <w:rsid w:val="00B47A7B"/>
    <w:rsid w:val="00B503CB"/>
    <w:rsid w:val="00B51C0D"/>
    <w:rsid w:val="00B52059"/>
    <w:rsid w:val="00B5312C"/>
    <w:rsid w:val="00B5316B"/>
    <w:rsid w:val="00B53ED8"/>
    <w:rsid w:val="00B56267"/>
    <w:rsid w:val="00B60D94"/>
    <w:rsid w:val="00B61578"/>
    <w:rsid w:val="00B6324E"/>
    <w:rsid w:val="00B636ED"/>
    <w:rsid w:val="00B65076"/>
    <w:rsid w:val="00B662EF"/>
    <w:rsid w:val="00B668C7"/>
    <w:rsid w:val="00B6759E"/>
    <w:rsid w:val="00B67D08"/>
    <w:rsid w:val="00B70B50"/>
    <w:rsid w:val="00B71E31"/>
    <w:rsid w:val="00B72373"/>
    <w:rsid w:val="00B72FB1"/>
    <w:rsid w:val="00B73EA9"/>
    <w:rsid w:val="00B76F6B"/>
    <w:rsid w:val="00B81623"/>
    <w:rsid w:val="00B84C75"/>
    <w:rsid w:val="00B8576F"/>
    <w:rsid w:val="00B86364"/>
    <w:rsid w:val="00B864DC"/>
    <w:rsid w:val="00B873A2"/>
    <w:rsid w:val="00B8780A"/>
    <w:rsid w:val="00B87F13"/>
    <w:rsid w:val="00B90E9D"/>
    <w:rsid w:val="00B912DA"/>
    <w:rsid w:val="00B9131C"/>
    <w:rsid w:val="00B91B55"/>
    <w:rsid w:val="00B91CA3"/>
    <w:rsid w:val="00B93091"/>
    <w:rsid w:val="00B933A2"/>
    <w:rsid w:val="00B9376F"/>
    <w:rsid w:val="00B93B3E"/>
    <w:rsid w:val="00B94811"/>
    <w:rsid w:val="00B950C5"/>
    <w:rsid w:val="00B9537B"/>
    <w:rsid w:val="00B96042"/>
    <w:rsid w:val="00B96C40"/>
    <w:rsid w:val="00B96C48"/>
    <w:rsid w:val="00B97527"/>
    <w:rsid w:val="00BA0297"/>
    <w:rsid w:val="00BA07F9"/>
    <w:rsid w:val="00BA09D1"/>
    <w:rsid w:val="00BA1043"/>
    <w:rsid w:val="00BA117C"/>
    <w:rsid w:val="00BA1DC8"/>
    <w:rsid w:val="00BA2756"/>
    <w:rsid w:val="00BA4873"/>
    <w:rsid w:val="00BA512C"/>
    <w:rsid w:val="00BA6FF0"/>
    <w:rsid w:val="00BA7432"/>
    <w:rsid w:val="00BB0BC9"/>
    <w:rsid w:val="00BB1951"/>
    <w:rsid w:val="00BB1B19"/>
    <w:rsid w:val="00BB1C39"/>
    <w:rsid w:val="00BB1F7E"/>
    <w:rsid w:val="00BB299A"/>
    <w:rsid w:val="00BB2A00"/>
    <w:rsid w:val="00BB40F0"/>
    <w:rsid w:val="00BB5818"/>
    <w:rsid w:val="00BB5AD2"/>
    <w:rsid w:val="00BB6C25"/>
    <w:rsid w:val="00BC0372"/>
    <w:rsid w:val="00BC1B69"/>
    <w:rsid w:val="00BC404E"/>
    <w:rsid w:val="00BC4CFA"/>
    <w:rsid w:val="00BC7300"/>
    <w:rsid w:val="00BD0680"/>
    <w:rsid w:val="00BD11CA"/>
    <w:rsid w:val="00BD16F2"/>
    <w:rsid w:val="00BD21DF"/>
    <w:rsid w:val="00BD2BA1"/>
    <w:rsid w:val="00BD40C3"/>
    <w:rsid w:val="00BE0F8E"/>
    <w:rsid w:val="00BE22E0"/>
    <w:rsid w:val="00BE2503"/>
    <w:rsid w:val="00BE3451"/>
    <w:rsid w:val="00BE4F4F"/>
    <w:rsid w:val="00BE52C8"/>
    <w:rsid w:val="00BE5A4C"/>
    <w:rsid w:val="00BE72F6"/>
    <w:rsid w:val="00BE7CE0"/>
    <w:rsid w:val="00BF02E9"/>
    <w:rsid w:val="00BF0557"/>
    <w:rsid w:val="00BF0661"/>
    <w:rsid w:val="00BF1AD3"/>
    <w:rsid w:val="00BF2035"/>
    <w:rsid w:val="00BF255A"/>
    <w:rsid w:val="00BF37A2"/>
    <w:rsid w:val="00BF52B5"/>
    <w:rsid w:val="00BF6852"/>
    <w:rsid w:val="00BF71B6"/>
    <w:rsid w:val="00BF7432"/>
    <w:rsid w:val="00BF7856"/>
    <w:rsid w:val="00C010F4"/>
    <w:rsid w:val="00C0171F"/>
    <w:rsid w:val="00C02BAA"/>
    <w:rsid w:val="00C02CDE"/>
    <w:rsid w:val="00C045EB"/>
    <w:rsid w:val="00C0484E"/>
    <w:rsid w:val="00C05D38"/>
    <w:rsid w:val="00C07660"/>
    <w:rsid w:val="00C1113C"/>
    <w:rsid w:val="00C11388"/>
    <w:rsid w:val="00C11E3A"/>
    <w:rsid w:val="00C12075"/>
    <w:rsid w:val="00C120D4"/>
    <w:rsid w:val="00C127E0"/>
    <w:rsid w:val="00C12E75"/>
    <w:rsid w:val="00C143B5"/>
    <w:rsid w:val="00C14809"/>
    <w:rsid w:val="00C150B7"/>
    <w:rsid w:val="00C16C01"/>
    <w:rsid w:val="00C1714D"/>
    <w:rsid w:val="00C17158"/>
    <w:rsid w:val="00C17342"/>
    <w:rsid w:val="00C201DC"/>
    <w:rsid w:val="00C27504"/>
    <w:rsid w:val="00C276EC"/>
    <w:rsid w:val="00C302C6"/>
    <w:rsid w:val="00C3048B"/>
    <w:rsid w:val="00C337D0"/>
    <w:rsid w:val="00C34A01"/>
    <w:rsid w:val="00C34D26"/>
    <w:rsid w:val="00C36608"/>
    <w:rsid w:val="00C36CFD"/>
    <w:rsid w:val="00C372D6"/>
    <w:rsid w:val="00C375ED"/>
    <w:rsid w:val="00C37ED9"/>
    <w:rsid w:val="00C41B2E"/>
    <w:rsid w:val="00C43048"/>
    <w:rsid w:val="00C43697"/>
    <w:rsid w:val="00C4385E"/>
    <w:rsid w:val="00C46FA2"/>
    <w:rsid w:val="00C470A7"/>
    <w:rsid w:val="00C50076"/>
    <w:rsid w:val="00C52FD0"/>
    <w:rsid w:val="00C538A7"/>
    <w:rsid w:val="00C55CC0"/>
    <w:rsid w:val="00C574FF"/>
    <w:rsid w:val="00C576F1"/>
    <w:rsid w:val="00C6097A"/>
    <w:rsid w:val="00C6167E"/>
    <w:rsid w:val="00C62640"/>
    <w:rsid w:val="00C62861"/>
    <w:rsid w:val="00C62CBC"/>
    <w:rsid w:val="00C6310D"/>
    <w:rsid w:val="00C636EF"/>
    <w:rsid w:val="00C63F0A"/>
    <w:rsid w:val="00C6526B"/>
    <w:rsid w:val="00C665D3"/>
    <w:rsid w:val="00C70185"/>
    <w:rsid w:val="00C717BD"/>
    <w:rsid w:val="00C719D2"/>
    <w:rsid w:val="00C72943"/>
    <w:rsid w:val="00C73845"/>
    <w:rsid w:val="00C74462"/>
    <w:rsid w:val="00C74A43"/>
    <w:rsid w:val="00C75697"/>
    <w:rsid w:val="00C76C7C"/>
    <w:rsid w:val="00C76F8F"/>
    <w:rsid w:val="00C803BF"/>
    <w:rsid w:val="00C835E1"/>
    <w:rsid w:val="00C849BE"/>
    <w:rsid w:val="00C84F25"/>
    <w:rsid w:val="00C857C0"/>
    <w:rsid w:val="00C860A6"/>
    <w:rsid w:val="00C87016"/>
    <w:rsid w:val="00C90FD5"/>
    <w:rsid w:val="00C937B4"/>
    <w:rsid w:val="00C94C52"/>
    <w:rsid w:val="00C95E7C"/>
    <w:rsid w:val="00C96A72"/>
    <w:rsid w:val="00C97043"/>
    <w:rsid w:val="00CA36B9"/>
    <w:rsid w:val="00CA4844"/>
    <w:rsid w:val="00CA7E8E"/>
    <w:rsid w:val="00CB025A"/>
    <w:rsid w:val="00CB0DA4"/>
    <w:rsid w:val="00CB0F0A"/>
    <w:rsid w:val="00CB2709"/>
    <w:rsid w:val="00CB2A9C"/>
    <w:rsid w:val="00CB536A"/>
    <w:rsid w:val="00CB54E4"/>
    <w:rsid w:val="00CB7638"/>
    <w:rsid w:val="00CB7E10"/>
    <w:rsid w:val="00CC09C4"/>
    <w:rsid w:val="00CC16E2"/>
    <w:rsid w:val="00CC2027"/>
    <w:rsid w:val="00CC2CE5"/>
    <w:rsid w:val="00CC37CA"/>
    <w:rsid w:val="00CC3F37"/>
    <w:rsid w:val="00CC4A60"/>
    <w:rsid w:val="00CC4CF9"/>
    <w:rsid w:val="00CC5309"/>
    <w:rsid w:val="00CC5892"/>
    <w:rsid w:val="00CC6260"/>
    <w:rsid w:val="00CD0685"/>
    <w:rsid w:val="00CD19FB"/>
    <w:rsid w:val="00CD1C96"/>
    <w:rsid w:val="00CD4812"/>
    <w:rsid w:val="00CD5B68"/>
    <w:rsid w:val="00CE1205"/>
    <w:rsid w:val="00CE19DF"/>
    <w:rsid w:val="00CE2C6E"/>
    <w:rsid w:val="00CE3189"/>
    <w:rsid w:val="00CE31CA"/>
    <w:rsid w:val="00CE6AB5"/>
    <w:rsid w:val="00CF227C"/>
    <w:rsid w:val="00CF2DCA"/>
    <w:rsid w:val="00CF348D"/>
    <w:rsid w:val="00CF3BB2"/>
    <w:rsid w:val="00CF40BE"/>
    <w:rsid w:val="00CF4AAB"/>
    <w:rsid w:val="00CF5995"/>
    <w:rsid w:val="00CF6BA8"/>
    <w:rsid w:val="00CF6BF0"/>
    <w:rsid w:val="00D01EA0"/>
    <w:rsid w:val="00D037BC"/>
    <w:rsid w:val="00D04F6C"/>
    <w:rsid w:val="00D06C12"/>
    <w:rsid w:val="00D07073"/>
    <w:rsid w:val="00D10FC1"/>
    <w:rsid w:val="00D121FD"/>
    <w:rsid w:val="00D121FF"/>
    <w:rsid w:val="00D12BAA"/>
    <w:rsid w:val="00D150F5"/>
    <w:rsid w:val="00D157CF"/>
    <w:rsid w:val="00D16B33"/>
    <w:rsid w:val="00D16CF9"/>
    <w:rsid w:val="00D174A1"/>
    <w:rsid w:val="00D17932"/>
    <w:rsid w:val="00D202E7"/>
    <w:rsid w:val="00D2089A"/>
    <w:rsid w:val="00D20A4A"/>
    <w:rsid w:val="00D20BDD"/>
    <w:rsid w:val="00D227D6"/>
    <w:rsid w:val="00D27BDF"/>
    <w:rsid w:val="00D302BD"/>
    <w:rsid w:val="00D309E5"/>
    <w:rsid w:val="00D31B0F"/>
    <w:rsid w:val="00D33413"/>
    <w:rsid w:val="00D337B8"/>
    <w:rsid w:val="00D33914"/>
    <w:rsid w:val="00D34157"/>
    <w:rsid w:val="00D344CB"/>
    <w:rsid w:val="00D37FCD"/>
    <w:rsid w:val="00D40C88"/>
    <w:rsid w:val="00D41012"/>
    <w:rsid w:val="00D4181B"/>
    <w:rsid w:val="00D4428C"/>
    <w:rsid w:val="00D44355"/>
    <w:rsid w:val="00D45051"/>
    <w:rsid w:val="00D45CDC"/>
    <w:rsid w:val="00D4623F"/>
    <w:rsid w:val="00D46F5A"/>
    <w:rsid w:val="00D5136F"/>
    <w:rsid w:val="00D51953"/>
    <w:rsid w:val="00D51E3E"/>
    <w:rsid w:val="00D51F7A"/>
    <w:rsid w:val="00D527B5"/>
    <w:rsid w:val="00D54C0E"/>
    <w:rsid w:val="00D55105"/>
    <w:rsid w:val="00D5721C"/>
    <w:rsid w:val="00D5776E"/>
    <w:rsid w:val="00D6081E"/>
    <w:rsid w:val="00D61281"/>
    <w:rsid w:val="00D621DB"/>
    <w:rsid w:val="00D62F8B"/>
    <w:rsid w:val="00D645CF"/>
    <w:rsid w:val="00D67590"/>
    <w:rsid w:val="00D71F48"/>
    <w:rsid w:val="00D72701"/>
    <w:rsid w:val="00D72EA6"/>
    <w:rsid w:val="00D73399"/>
    <w:rsid w:val="00D73670"/>
    <w:rsid w:val="00D74758"/>
    <w:rsid w:val="00D75145"/>
    <w:rsid w:val="00D76C5D"/>
    <w:rsid w:val="00D76D2C"/>
    <w:rsid w:val="00D77894"/>
    <w:rsid w:val="00D816F8"/>
    <w:rsid w:val="00D82FBC"/>
    <w:rsid w:val="00D84F7F"/>
    <w:rsid w:val="00D85ECD"/>
    <w:rsid w:val="00D924C4"/>
    <w:rsid w:val="00D954E0"/>
    <w:rsid w:val="00D9767C"/>
    <w:rsid w:val="00DA0322"/>
    <w:rsid w:val="00DA0FFA"/>
    <w:rsid w:val="00DA1687"/>
    <w:rsid w:val="00DA1A6B"/>
    <w:rsid w:val="00DA2FA2"/>
    <w:rsid w:val="00DA3B1F"/>
    <w:rsid w:val="00DA3CC4"/>
    <w:rsid w:val="00DA3CC7"/>
    <w:rsid w:val="00DA3D77"/>
    <w:rsid w:val="00DA4AB1"/>
    <w:rsid w:val="00DA68E8"/>
    <w:rsid w:val="00DA7EA4"/>
    <w:rsid w:val="00DA7EC0"/>
    <w:rsid w:val="00DB07F9"/>
    <w:rsid w:val="00DB1143"/>
    <w:rsid w:val="00DB1656"/>
    <w:rsid w:val="00DB1804"/>
    <w:rsid w:val="00DB1D8C"/>
    <w:rsid w:val="00DB4206"/>
    <w:rsid w:val="00DB5003"/>
    <w:rsid w:val="00DB5614"/>
    <w:rsid w:val="00DB740D"/>
    <w:rsid w:val="00DC0991"/>
    <w:rsid w:val="00DC166C"/>
    <w:rsid w:val="00DC6D86"/>
    <w:rsid w:val="00DD1313"/>
    <w:rsid w:val="00DD25DE"/>
    <w:rsid w:val="00DD4299"/>
    <w:rsid w:val="00DD4795"/>
    <w:rsid w:val="00DE1F45"/>
    <w:rsid w:val="00DE3FE6"/>
    <w:rsid w:val="00DE4D20"/>
    <w:rsid w:val="00DE4DF3"/>
    <w:rsid w:val="00DE4DF6"/>
    <w:rsid w:val="00DE5081"/>
    <w:rsid w:val="00DE62CB"/>
    <w:rsid w:val="00DE770E"/>
    <w:rsid w:val="00DF1072"/>
    <w:rsid w:val="00DF131F"/>
    <w:rsid w:val="00DF4318"/>
    <w:rsid w:val="00DF4416"/>
    <w:rsid w:val="00DF51BC"/>
    <w:rsid w:val="00DF5857"/>
    <w:rsid w:val="00DF6001"/>
    <w:rsid w:val="00E01E36"/>
    <w:rsid w:val="00E021C2"/>
    <w:rsid w:val="00E03806"/>
    <w:rsid w:val="00E046E2"/>
    <w:rsid w:val="00E048F9"/>
    <w:rsid w:val="00E06D9D"/>
    <w:rsid w:val="00E07595"/>
    <w:rsid w:val="00E0798F"/>
    <w:rsid w:val="00E12A07"/>
    <w:rsid w:val="00E132AA"/>
    <w:rsid w:val="00E13F6A"/>
    <w:rsid w:val="00E148DA"/>
    <w:rsid w:val="00E15328"/>
    <w:rsid w:val="00E20C28"/>
    <w:rsid w:val="00E22E55"/>
    <w:rsid w:val="00E238B5"/>
    <w:rsid w:val="00E2405F"/>
    <w:rsid w:val="00E2431D"/>
    <w:rsid w:val="00E27A3D"/>
    <w:rsid w:val="00E300CF"/>
    <w:rsid w:val="00E3073E"/>
    <w:rsid w:val="00E309EE"/>
    <w:rsid w:val="00E30C16"/>
    <w:rsid w:val="00E30C81"/>
    <w:rsid w:val="00E32038"/>
    <w:rsid w:val="00E32BCD"/>
    <w:rsid w:val="00E33C2A"/>
    <w:rsid w:val="00E33EE9"/>
    <w:rsid w:val="00E34AEF"/>
    <w:rsid w:val="00E35286"/>
    <w:rsid w:val="00E4116D"/>
    <w:rsid w:val="00E4321E"/>
    <w:rsid w:val="00E447A2"/>
    <w:rsid w:val="00E449D5"/>
    <w:rsid w:val="00E46703"/>
    <w:rsid w:val="00E46FCE"/>
    <w:rsid w:val="00E518FF"/>
    <w:rsid w:val="00E51C69"/>
    <w:rsid w:val="00E5203E"/>
    <w:rsid w:val="00E52706"/>
    <w:rsid w:val="00E55035"/>
    <w:rsid w:val="00E55C85"/>
    <w:rsid w:val="00E57A41"/>
    <w:rsid w:val="00E601CB"/>
    <w:rsid w:val="00E60861"/>
    <w:rsid w:val="00E62EA0"/>
    <w:rsid w:val="00E64862"/>
    <w:rsid w:val="00E649C1"/>
    <w:rsid w:val="00E64BD9"/>
    <w:rsid w:val="00E66336"/>
    <w:rsid w:val="00E66C2F"/>
    <w:rsid w:val="00E67665"/>
    <w:rsid w:val="00E676C4"/>
    <w:rsid w:val="00E717A4"/>
    <w:rsid w:val="00E71843"/>
    <w:rsid w:val="00E71A89"/>
    <w:rsid w:val="00E71BE3"/>
    <w:rsid w:val="00E724DF"/>
    <w:rsid w:val="00E72BA4"/>
    <w:rsid w:val="00E740A5"/>
    <w:rsid w:val="00E76173"/>
    <w:rsid w:val="00E761C2"/>
    <w:rsid w:val="00E7639A"/>
    <w:rsid w:val="00E77A43"/>
    <w:rsid w:val="00E80DC9"/>
    <w:rsid w:val="00E816A6"/>
    <w:rsid w:val="00E82238"/>
    <w:rsid w:val="00E83C6E"/>
    <w:rsid w:val="00E868BA"/>
    <w:rsid w:val="00E871A2"/>
    <w:rsid w:val="00E9003B"/>
    <w:rsid w:val="00E900BC"/>
    <w:rsid w:val="00E901DB"/>
    <w:rsid w:val="00E930CC"/>
    <w:rsid w:val="00E93557"/>
    <w:rsid w:val="00E93616"/>
    <w:rsid w:val="00E95B9A"/>
    <w:rsid w:val="00E96E31"/>
    <w:rsid w:val="00E97B28"/>
    <w:rsid w:val="00EA0184"/>
    <w:rsid w:val="00EA019F"/>
    <w:rsid w:val="00EA0AAF"/>
    <w:rsid w:val="00EA2795"/>
    <w:rsid w:val="00EA4746"/>
    <w:rsid w:val="00EA4881"/>
    <w:rsid w:val="00EA5A2A"/>
    <w:rsid w:val="00EB264C"/>
    <w:rsid w:val="00EB2919"/>
    <w:rsid w:val="00EB2D49"/>
    <w:rsid w:val="00EB3524"/>
    <w:rsid w:val="00EB37DD"/>
    <w:rsid w:val="00EB4384"/>
    <w:rsid w:val="00EB4FF7"/>
    <w:rsid w:val="00EB7142"/>
    <w:rsid w:val="00EB7E95"/>
    <w:rsid w:val="00EC0A8A"/>
    <w:rsid w:val="00EC1511"/>
    <w:rsid w:val="00EC1BB1"/>
    <w:rsid w:val="00EC1C2B"/>
    <w:rsid w:val="00EC2A45"/>
    <w:rsid w:val="00EC37AB"/>
    <w:rsid w:val="00EC6B34"/>
    <w:rsid w:val="00EC6BBB"/>
    <w:rsid w:val="00EC7080"/>
    <w:rsid w:val="00EC75B6"/>
    <w:rsid w:val="00EC7BA6"/>
    <w:rsid w:val="00ED05BD"/>
    <w:rsid w:val="00ED0757"/>
    <w:rsid w:val="00ED1D52"/>
    <w:rsid w:val="00ED2131"/>
    <w:rsid w:val="00ED21D2"/>
    <w:rsid w:val="00ED3632"/>
    <w:rsid w:val="00ED53D8"/>
    <w:rsid w:val="00ED7509"/>
    <w:rsid w:val="00EE1D09"/>
    <w:rsid w:val="00EE2380"/>
    <w:rsid w:val="00EE2D6E"/>
    <w:rsid w:val="00EE2F9C"/>
    <w:rsid w:val="00EE7ECC"/>
    <w:rsid w:val="00EF1058"/>
    <w:rsid w:val="00EF2719"/>
    <w:rsid w:val="00EF2F10"/>
    <w:rsid w:val="00EF3891"/>
    <w:rsid w:val="00EF3D22"/>
    <w:rsid w:val="00EF3D79"/>
    <w:rsid w:val="00EF4E79"/>
    <w:rsid w:val="00EF6BC1"/>
    <w:rsid w:val="00EF76AC"/>
    <w:rsid w:val="00EF7D7B"/>
    <w:rsid w:val="00F00073"/>
    <w:rsid w:val="00F017C8"/>
    <w:rsid w:val="00F017E3"/>
    <w:rsid w:val="00F02291"/>
    <w:rsid w:val="00F03C98"/>
    <w:rsid w:val="00F04303"/>
    <w:rsid w:val="00F06ABB"/>
    <w:rsid w:val="00F102EF"/>
    <w:rsid w:val="00F12235"/>
    <w:rsid w:val="00F1525D"/>
    <w:rsid w:val="00F15473"/>
    <w:rsid w:val="00F15DEF"/>
    <w:rsid w:val="00F17A7F"/>
    <w:rsid w:val="00F235F2"/>
    <w:rsid w:val="00F23626"/>
    <w:rsid w:val="00F2430C"/>
    <w:rsid w:val="00F2563A"/>
    <w:rsid w:val="00F260BC"/>
    <w:rsid w:val="00F323DD"/>
    <w:rsid w:val="00F32795"/>
    <w:rsid w:val="00F32E2B"/>
    <w:rsid w:val="00F348B9"/>
    <w:rsid w:val="00F35326"/>
    <w:rsid w:val="00F36711"/>
    <w:rsid w:val="00F36D47"/>
    <w:rsid w:val="00F37002"/>
    <w:rsid w:val="00F40695"/>
    <w:rsid w:val="00F417E8"/>
    <w:rsid w:val="00F43141"/>
    <w:rsid w:val="00F44DA9"/>
    <w:rsid w:val="00F4579E"/>
    <w:rsid w:val="00F45991"/>
    <w:rsid w:val="00F46BFC"/>
    <w:rsid w:val="00F4766D"/>
    <w:rsid w:val="00F5099D"/>
    <w:rsid w:val="00F51FAE"/>
    <w:rsid w:val="00F520F5"/>
    <w:rsid w:val="00F529C8"/>
    <w:rsid w:val="00F556DE"/>
    <w:rsid w:val="00F60065"/>
    <w:rsid w:val="00F6059A"/>
    <w:rsid w:val="00F62522"/>
    <w:rsid w:val="00F63E94"/>
    <w:rsid w:val="00F64ED2"/>
    <w:rsid w:val="00F65832"/>
    <w:rsid w:val="00F65EE7"/>
    <w:rsid w:val="00F67619"/>
    <w:rsid w:val="00F67D5D"/>
    <w:rsid w:val="00F71C80"/>
    <w:rsid w:val="00F72EA8"/>
    <w:rsid w:val="00F73BDF"/>
    <w:rsid w:val="00F750F8"/>
    <w:rsid w:val="00F7521F"/>
    <w:rsid w:val="00F75CC9"/>
    <w:rsid w:val="00F76212"/>
    <w:rsid w:val="00F766B3"/>
    <w:rsid w:val="00F7726D"/>
    <w:rsid w:val="00F77950"/>
    <w:rsid w:val="00F77FDF"/>
    <w:rsid w:val="00F834F4"/>
    <w:rsid w:val="00F853F5"/>
    <w:rsid w:val="00F8585B"/>
    <w:rsid w:val="00F8675F"/>
    <w:rsid w:val="00F868E3"/>
    <w:rsid w:val="00F86B8E"/>
    <w:rsid w:val="00F902F6"/>
    <w:rsid w:val="00F907A0"/>
    <w:rsid w:val="00F91031"/>
    <w:rsid w:val="00F91993"/>
    <w:rsid w:val="00F932B7"/>
    <w:rsid w:val="00F95FCF"/>
    <w:rsid w:val="00FA0401"/>
    <w:rsid w:val="00FA3D33"/>
    <w:rsid w:val="00FA445F"/>
    <w:rsid w:val="00FA559A"/>
    <w:rsid w:val="00FA6DF5"/>
    <w:rsid w:val="00FB000A"/>
    <w:rsid w:val="00FB0577"/>
    <w:rsid w:val="00FB0BD6"/>
    <w:rsid w:val="00FB0FF4"/>
    <w:rsid w:val="00FB11A1"/>
    <w:rsid w:val="00FB2998"/>
    <w:rsid w:val="00FB359C"/>
    <w:rsid w:val="00FB3CA6"/>
    <w:rsid w:val="00FB3D34"/>
    <w:rsid w:val="00FB52F7"/>
    <w:rsid w:val="00FB5750"/>
    <w:rsid w:val="00FB6454"/>
    <w:rsid w:val="00FB6A5F"/>
    <w:rsid w:val="00FB7937"/>
    <w:rsid w:val="00FC0644"/>
    <w:rsid w:val="00FC2157"/>
    <w:rsid w:val="00FC2A57"/>
    <w:rsid w:val="00FC2A8E"/>
    <w:rsid w:val="00FC3174"/>
    <w:rsid w:val="00FC4BF1"/>
    <w:rsid w:val="00FC5147"/>
    <w:rsid w:val="00FC5303"/>
    <w:rsid w:val="00FC5988"/>
    <w:rsid w:val="00FC67A6"/>
    <w:rsid w:val="00FC6ED5"/>
    <w:rsid w:val="00FD08E0"/>
    <w:rsid w:val="00FD13C9"/>
    <w:rsid w:val="00FD199B"/>
    <w:rsid w:val="00FD3CAD"/>
    <w:rsid w:val="00FD40DB"/>
    <w:rsid w:val="00FD49AD"/>
    <w:rsid w:val="00FD4F10"/>
    <w:rsid w:val="00FD6CFE"/>
    <w:rsid w:val="00FD70AE"/>
    <w:rsid w:val="00FE0B07"/>
    <w:rsid w:val="00FE304A"/>
    <w:rsid w:val="00FE4399"/>
    <w:rsid w:val="00FE57D1"/>
    <w:rsid w:val="00FE798B"/>
    <w:rsid w:val="00FF0F60"/>
    <w:rsid w:val="00FF1E29"/>
    <w:rsid w:val="00FF32BC"/>
    <w:rsid w:val="00FF4142"/>
    <w:rsid w:val="00FF50EC"/>
    <w:rsid w:val="00FF6487"/>
    <w:rsid w:val="00FF71C7"/>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04038-98DA-47B0-9F99-315BE45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38E"/>
    <w:rPr>
      <w:sz w:val="24"/>
      <w:szCs w:val="24"/>
    </w:rPr>
  </w:style>
  <w:style w:type="paragraph" w:styleId="1">
    <w:name w:val="heading 1"/>
    <w:basedOn w:val="a"/>
    <w:next w:val="a"/>
    <w:qFormat/>
    <w:rsid w:val="00F04303"/>
    <w:pPr>
      <w:keepNext/>
      <w:spacing w:before="240" w:after="60"/>
      <w:outlineLvl w:val="0"/>
    </w:pPr>
    <w:rPr>
      <w:rFonts w:ascii="Arial" w:hAnsi="Arial" w:cs="Arial"/>
      <w:b/>
      <w:bCs/>
      <w:kern w:val="32"/>
      <w:sz w:val="32"/>
      <w:szCs w:val="32"/>
    </w:rPr>
  </w:style>
  <w:style w:type="paragraph" w:styleId="2">
    <w:name w:val="heading 2"/>
    <w:basedOn w:val="a"/>
    <w:next w:val="a"/>
    <w:qFormat/>
    <w:rsid w:val="004634CA"/>
    <w:pPr>
      <w:keepNext/>
      <w:spacing w:before="240" w:after="60" w:line="276" w:lineRule="auto"/>
      <w:outlineLvl w:val="1"/>
    </w:pPr>
    <w:rPr>
      <w:rFonts w:ascii="Arial" w:hAnsi="Arial" w:cs="Arial"/>
      <w:b/>
      <w:bCs/>
      <w:i/>
      <w:iCs/>
      <w:sz w:val="28"/>
      <w:szCs w:val="28"/>
    </w:rPr>
  </w:style>
  <w:style w:type="paragraph" w:styleId="3">
    <w:name w:val="heading 3"/>
    <w:basedOn w:val="a"/>
    <w:qFormat/>
    <w:rsid w:val="000259CE"/>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uiPriority w:val="99"/>
    <w:qFormat/>
    <w:rsid w:val="000259CE"/>
  </w:style>
  <w:style w:type="paragraph" w:customStyle="1" w:styleId="10">
    <w:name w:val="Абзац списка1"/>
    <w:basedOn w:val="a"/>
    <w:rsid w:val="000259CE"/>
    <w:pPr>
      <w:spacing w:after="200" w:line="276" w:lineRule="auto"/>
      <w:ind w:left="720"/>
      <w:contextualSpacing/>
    </w:pPr>
    <w:rPr>
      <w:rFonts w:ascii="Calibri" w:hAnsi="Calibri"/>
      <w:sz w:val="22"/>
      <w:szCs w:val="22"/>
      <w:lang w:eastAsia="en-US"/>
    </w:rPr>
  </w:style>
  <w:style w:type="paragraph" w:customStyle="1" w:styleId="a4">
    <w:name w:val="Русский текст"/>
    <w:basedOn w:val="a"/>
    <w:rsid w:val="000259CE"/>
    <w:pPr>
      <w:ind w:firstLine="340"/>
    </w:pPr>
    <w:rPr>
      <w:szCs w:val="20"/>
    </w:rPr>
  </w:style>
  <w:style w:type="character" w:customStyle="1" w:styleId="apple-style-span">
    <w:name w:val="apple-style-span"/>
    <w:rsid w:val="00325FA0"/>
  </w:style>
  <w:style w:type="paragraph" w:styleId="20">
    <w:name w:val="Body Text 2"/>
    <w:basedOn w:val="a"/>
    <w:link w:val="21"/>
    <w:unhideWhenUsed/>
    <w:rsid w:val="00FB2998"/>
    <w:rPr>
      <w:b/>
      <w:bCs/>
    </w:rPr>
  </w:style>
  <w:style w:type="character" w:customStyle="1" w:styleId="21">
    <w:name w:val="Основной текст 2 Знак"/>
    <w:link w:val="20"/>
    <w:rsid w:val="00FB2998"/>
    <w:rPr>
      <w:b/>
      <w:bCs/>
      <w:sz w:val="24"/>
      <w:szCs w:val="24"/>
      <w:lang w:val="ru-RU" w:eastAsia="ru-RU" w:bidi="ar-SA"/>
    </w:rPr>
  </w:style>
  <w:style w:type="paragraph" w:customStyle="1" w:styleId="ConsPlusNormal">
    <w:name w:val="ConsPlusNormal"/>
    <w:qFormat/>
    <w:rsid w:val="00A414F2"/>
    <w:pPr>
      <w:widowControl w:val="0"/>
      <w:autoSpaceDE w:val="0"/>
      <w:autoSpaceDN w:val="0"/>
      <w:adjustRightInd w:val="0"/>
      <w:ind w:firstLine="720"/>
    </w:pPr>
    <w:rPr>
      <w:rFonts w:ascii="Arial" w:hAnsi="Arial" w:cs="Arial"/>
    </w:rPr>
  </w:style>
  <w:style w:type="table" w:styleId="a5">
    <w:name w:val="Table Grid"/>
    <w:basedOn w:val="a1"/>
    <w:uiPriority w:val="59"/>
    <w:rsid w:val="00A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A1199"/>
    <w:pPr>
      <w:widowControl w:val="0"/>
      <w:autoSpaceDE w:val="0"/>
      <w:autoSpaceDN w:val="0"/>
      <w:adjustRightInd w:val="0"/>
    </w:pPr>
    <w:rPr>
      <w:rFonts w:ascii="Arial" w:hAnsi="Arial" w:cs="Arial"/>
    </w:rPr>
  </w:style>
  <w:style w:type="paragraph" w:styleId="a6">
    <w:name w:val="List Paragraph"/>
    <w:basedOn w:val="a"/>
    <w:uiPriority w:val="34"/>
    <w:qFormat/>
    <w:rsid w:val="001A1199"/>
    <w:pPr>
      <w:spacing w:after="200" w:line="276" w:lineRule="auto"/>
      <w:ind w:left="720"/>
      <w:contextualSpacing/>
    </w:pPr>
    <w:rPr>
      <w:rFonts w:ascii="Calibri" w:hAnsi="Calibri"/>
      <w:sz w:val="22"/>
      <w:szCs w:val="22"/>
    </w:rPr>
  </w:style>
  <w:style w:type="paragraph" w:styleId="22">
    <w:name w:val="Body Text Indent 2"/>
    <w:basedOn w:val="a"/>
    <w:rsid w:val="005E2162"/>
    <w:pPr>
      <w:spacing w:after="120" w:line="480" w:lineRule="auto"/>
      <w:ind w:left="283"/>
    </w:pPr>
  </w:style>
  <w:style w:type="paragraph" w:styleId="HTML">
    <w:name w:val="HTML Preformatted"/>
    <w:basedOn w:val="a"/>
    <w:link w:val="HTML0"/>
    <w:rsid w:val="00DC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link w:val="HTML"/>
    <w:locked/>
    <w:rsid w:val="00DC0991"/>
    <w:rPr>
      <w:rFonts w:ascii="Courier New" w:hAnsi="Courier New" w:cs="Courier New"/>
      <w:lang w:val="ru-RU" w:eastAsia="ru-RU" w:bidi="ar-SA"/>
    </w:rPr>
  </w:style>
  <w:style w:type="paragraph" w:customStyle="1" w:styleId="a7">
    <w:name w:val="основной"/>
    <w:basedOn w:val="a"/>
    <w:rsid w:val="00DC0991"/>
    <w:pPr>
      <w:autoSpaceDE w:val="0"/>
      <w:autoSpaceDN w:val="0"/>
      <w:adjustRightInd w:val="0"/>
      <w:spacing w:line="288" w:lineRule="auto"/>
      <w:ind w:firstLine="170"/>
      <w:jc w:val="both"/>
    </w:pPr>
    <w:rPr>
      <w:rFonts w:ascii="Arial" w:hAnsi="Arial" w:cs="Arial"/>
      <w:color w:val="000000"/>
      <w:sz w:val="16"/>
      <w:szCs w:val="16"/>
    </w:rPr>
  </w:style>
  <w:style w:type="paragraph" w:customStyle="1" w:styleId="ConsPlusNonformat">
    <w:name w:val="ConsPlusNonformat"/>
    <w:rsid w:val="00DC0991"/>
    <w:pPr>
      <w:widowControl w:val="0"/>
      <w:autoSpaceDE w:val="0"/>
      <w:autoSpaceDN w:val="0"/>
      <w:adjustRightInd w:val="0"/>
    </w:pPr>
    <w:rPr>
      <w:rFonts w:ascii="Courier New" w:hAnsi="Courier New" w:cs="Courier New"/>
    </w:rPr>
  </w:style>
  <w:style w:type="paragraph" w:customStyle="1" w:styleId="11">
    <w:name w:val="Абзац списка11"/>
    <w:basedOn w:val="a"/>
    <w:rsid w:val="00977D8C"/>
    <w:pPr>
      <w:spacing w:after="200" w:line="276" w:lineRule="auto"/>
      <w:ind w:left="720"/>
      <w:contextualSpacing/>
    </w:pPr>
    <w:rPr>
      <w:rFonts w:ascii="Calibri" w:hAnsi="Calibri"/>
      <w:sz w:val="22"/>
      <w:szCs w:val="22"/>
    </w:rPr>
  </w:style>
  <w:style w:type="paragraph" w:styleId="a8">
    <w:name w:val="header"/>
    <w:basedOn w:val="a"/>
    <w:link w:val="a9"/>
    <w:rsid w:val="00192615"/>
    <w:pPr>
      <w:tabs>
        <w:tab w:val="center" w:pos="4677"/>
        <w:tab w:val="right" w:pos="9355"/>
      </w:tabs>
    </w:pPr>
  </w:style>
  <w:style w:type="character" w:customStyle="1" w:styleId="a9">
    <w:name w:val="Верхний колонтитул Знак"/>
    <w:link w:val="a8"/>
    <w:rsid w:val="00192615"/>
    <w:rPr>
      <w:sz w:val="24"/>
      <w:szCs w:val="24"/>
    </w:rPr>
  </w:style>
  <w:style w:type="paragraph" w:styleId="aa">
    <w:name w:val="footer"/>
    <w:basedOn w:val="a"/>
    <w:link w:val="ab"/>
    <w:rsid w:val="00192615"/>
    <w:pPr>
      <w:tabs>
        <w:tab w:val="center" w:pos="4677"/>
        <w:tab w:val="right" w:pos="9355"/>
      </w:tabs>
    </w:pPr>
  </w:style>
  <w:style w:type="character" w:customStyle="1" w:styleId="ab">
    <w:name w:val="Нижний колонтитул Знак"/>
    <w:link w:val="aa"/>
    <w:rsid w:val="00192615"/>
    <w:rPr>
      <w:sz w:val="24"/>
      <w:szCs w:val="24"/>
    </w:rPr>
  </w:style>
  <w:style w:type="character" w:styleId="ac">
    <w:name w:val="Hyperlink"/>
    <w:basedOn w:val="a0"/>
    <w:rsid w:val="00A12A3B"/>
    <w:rPr>
      <w:color w:val="0000FF"/>
      <w:u w:val="single"/>
    </w:rPr>
  </w:style>
  <w:style w:type="paragraph" w:styleId="ad">
    <w:name w:val="Balloon Text"/>
    <w:basedOn w:val="a"/>
    <w:link w:val="ae"/>
    <w:semiHidden/>
    <w:rsid w:val="003D61D3"/>
    <w:rPr>
      <w:rFonts w:ascii="Tahoma" w:hAnsi="Tahoma" w:cs="Tahoma"/>
      <w:sz w:val="16"/>
      <w:szCs w:val="16"/>
    </w:rPr>
  </w:style>
  <w:style w:type="paragraph" w:styleId="af">
    <w:name w:val="No Spacing"/>
    <w:link w:val="af0"/>
    <w:uiPriority w:val="1"/>
    <w:qFormat/>
    <w:rsid w:val="009950B4"/>
    <w:rPr>
      <w:rFonts w:asciiTheme="minorHAnsi" w:eastAsiaTheme="minorHAnsi" w:hAnsiTheme="minorHAnsi" w:cstheme="minorBidi"/>
      <w:sz w:val="22"/>
      <w:szCs w:val="22"/>
      <w:lang w:eastAsia="en-US"/>
    </w:rPr>
  </w:style>
  <w:style w:type="character" w:customStyle="1" w:styleId="af0">
    <w:name w:val="Без интервала Знак"/>
    <w:basedOn w:val="a0"/>
    <w:link w:val="af"/>
    <w:uiPriority w:val="1"/>
    <w:locked/>
    <w:rsid w:val="009950B4"/>
    <w:rPr>
      <w:rFonts w:asciiTheme="minorHAnsi" w:eastAsiaTheme="minorHAnsi" w:hAnsiTheme="minorHAnsi" w:cstheme="minorBidi"/>
      <w:sz w:val="22"/>
      <w:szCs w:val="22"/>
      <w:lang w:eastAsia="en-US"/>
    </w:rPr>
  </w:style>
  <w:style w:type="character" w:customStyle="1" w:styleId="23">
    <w:name w:val="Основной текст (2)_"/>
    <w:basedOn w:val="a0"/>
    <w:link w:val="24"/>
    <w:rsid w:val="0080734C"/>
    <w:rPr>
      <w:szCs w:val="26"/>
      <w:shd w:val="clear" w:color="auto" w:fill="FFFFFF"/>
    </w:rPr>
  </w:style>
  <w:style w:type="paragraph" w:customStyle="1" w:styleId="24">
    <w:name w:val="Основной текст (2)"/>
    <w:basedOn w:val="a"/>
    <w:link w:val="23"/>
    <w:rsid w:val="0080734C"/>
    <w:pPr>
      <w:widowControl w:val="0"/>
      <w:shd w:val="clear" w:color="auto" w:fill="FFFFFF"/>
      <w:spacing w:line="298" w:lineRule="exact"/>
    </w:pPr>
    <w:rPr>
      <w:sz w:val="20"/>
      <w:szCs w:val="26"/>
    </w:rPr>
  </w:style>
  <w:style w:type="paragraph" w:customStyle="1" w:styleId="formattext">
    <w:name w:val="formattext"/>
    <w:basedOn w:val="a"/>
    <w:rsid w:val="00B21DBD"/>
    <w:pPr>
      <w:spacing w:before="100" w:beforeAutospacing="1" w:after="100" w:afterAutospacing="1"/>
    </w:pPr>
  </w:style>
  <w:style w:type="character" w:styleId="af1">
    <w:name w:val="Emphasis"/>
    <w:basedOn w:val="a0"/>
    <w:qFormat/>
    <w:rsid w:val="00E32038"/>
    <w:rPr>
      <w:i/>
      <w:iCs/>
    </w:rPr>
  </w:style>
  <w:style w:type="character" w:styleId="af2">
    <w:name w:val="Strong"/>
    <w:basedOn w:val="a0"/>
    <w:qFormat/>
    <w:rsid w:val="00D37FCD"/>
    <w:rPr>
      <w:b/>
      <w:bCs/>
    </w:rPr>
  </w:style>
  <w:style w:type="character" w:customStyle="1" w:styleId="ae">
    <w:name w:val="Текст выноски Знак"/>
    <w:basedOn w:val="a0"/>
    <w:link w:val="ad"/>
    <w:locked/>
    <w:rsid w:val="009F479D"/>
    <w:rPr>
      <w:rFonts w:ascii="Tahoma" w:hAnsi="Tahoma" w:cs="Tahoma"/>
      <w:sz w:val="16"/>
      <w:szCs w:val="16"/>
    </w:rPr>
  </w:style>
  <w:style w:type="paragraph" w:customStyle="1" w:styleId="Noparagraphstyle">
    <w:name w:val="[No paragraph style]"/>
    <w:rsid w:val="004802A4"/>
    <w:pPr>
      <w:autoSpaceDE w:val="0"/>
      <w:autoSpaceDN w:val="0"/>
      <w:adjustRightInd w:val="0"/>
      <w:spacing w:line="288"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4241">
      <w:bodyDiv w:val="1"/>
      <w:marLeft w:val="0"/>
      <w:marRight w:val="0"/>
      <w:marTop w:val="0"/>
      <w:marBottom w:val="0"/>
      <w:divBdr>
        <w:top w:val="none" w:sz="0" w:space="0" w:color="auto"/>
        <w:left w:val="none" w:sz="0" w:space="0" w:color="auto"/>
        <w:bottom w:val="none" w:sz="0" w:space="0" w:color="auto"/>
        <w:right w:val="none" w:sz="0" w:space="0" w:color="auto"/>
      </w:divBdr>
    </w:div>
    <w:div w:id="1243681716">
      <w:bodyDiv w:val="1"/>
      <w:marLeft w:val="0"/>
      <w:marRight w:val="0"/>
      <w:marTop w:val="0"/>
      <w:marBottom w:val="0"/>
      <w:divBdr>
        <w:top w:val="none" w:sz="0" w:space="0" w:color="auto"/>
        <w:left w:val="none" w:sz="0" w:space="0" w:color="auto"/>
        <w:bottom w:val="none" w:sz="0" w:space="0" w:color="auto"/>
        <w:right w:val="none" w:sz="0" w:space="0" w:color="auto"/>
      </w:divBdr>
    </w:div>
    <w:div w:id="1970089167">
      <w:bodyDiv w:val="1"/>
      <w:marLeft w:val="0"/>
      <w:marRight w:val="0"/>
      <w:marTop w:val="0"/>
      <w:marBottom w:val="0"/>
      <w:divBdr>
        <w:top w:val="none" w:sz="0" w:space="0" w:color="auto"/>
        <w:left w:val="none" w:sz="0" w:space="0" w:color="auto"/>
        <w:bottom w:val="none" w:sz="0" w:space="0" w:color="auto"/>
        <w:right w:val="none" w:sz="0" w:space="0" w:color="auto"/>
      </w:divBdr>
      <w:divsChild>
        <w:div w:id="53015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hyperlink" Target="http://www.r-19.ru/mainpage/authority/21/culture/documents/programs/60286/6028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19.ru/mainpage/authority/21/culture/documents/programs/60286/60287.html" TargetMode="Externa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 Id="rId14" Type="http://schemas.openxmlformats.org/officeDocument/2006/relationships/hyperlink" Target="http://www.r-19.ru/mainpage/authority/21/culture/documents/programs/60286/602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62F-8BAF-4DD5-8626-E3578CC1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16558</CharactersWithSpaces>
  <SharedDoc>false</SharedDoc>
  <HLinks>
    <vt:vector size="96" baseType="variant">
      <vt:variant>
        <vt:i4>7798823</vt:i4>
      </vt:variant>
      <vt:variant>
        <vt:i4>48</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45</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42</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39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36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27</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24</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21</vt:i4>
      </vt:variant>
      <vt:variant>
        <vt:i4>0</vt:i4>
      </vt:variant>
      <vt:variant>
        <vt:i4>5</vt:i4>
      </vt:variant>
      <vt:variant>
        <vt:lpwstr>http://www.r-19.ru/mainpage/authority/21/culture/documents/programs/60286/60287.html</vt:lpwstr>
      </vt:variant>
      <vt:variant>
        <vt:lpwstr>Par2541#Par2541</vt:lpwstr>
      </vt:variant>
      <vt:variant>
        <vt:i4>7798823</vt:i4>
      </vt:variant>
      <vt:variant>
        <vt:i4>18</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15</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12</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Пользователь</cp:lastModifiedBy>
  <cp:revision>2</cp:revision>
  <cp:lastPrinted>2023-03-16T06:47:00Z</cp:lastPrinted>
  <dcterms:created xsi:type="dcterms:W3CDTF">2023-03-24T06:22:00Z</dcterms:created>
  <dcterms:modified xsi:type="dcterms:W3CDTF">2023-03-24T06:22:00Z</dcterms:modified>
</cp:coreProperties>
</file>