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>
    <v:background id="_x0000_s1025" o:bwmode="white" fillcolor="red" o:targetscreensize="800,600">
      <v:fill color2="#fc0" angle="-135" focus="100%" type="gradientRadial">
        <o:fill v:ext="view" type="gradientCenter"/>
      </v:fill>
    </v:background>
  </w:background>
  <w:body>
    <w:tbl>
      <w:tblPr>
        <w:tblW w:w="1562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40"/>
        <w:gridCol w:w="360"/>
        <w:gridCol w:w="5121"/>
        <w:gridCol w:w="280"/>
        <w:gridCol w:w="4823"/>
      </w:tblGrid>
      <w:tr w:rsidR="00455507" w:rsidRPr="00C600B9" w:rsidTr="00215CB7">
        <w:tc>
          <w:tcPr>
            <w:tcW w:w="5040" w:type="dxa"/>
          </w:tcPr>
          <w:p w:rsidR="00455507" w:rsidRPr="005763DA" w:rsidRDefault="00455507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</w:p>
          <w:p w:rsidR="000D19D5" w:rsidRDefault="000D19D5" w:rsidP="005763DA">
            <w:pPr>
              <w:ind w:firstLine="252"/>
              <w:jc w:val="both"/>
              <w:rPr>
                <w:sz w:val="20"/>
                <w:szCs w:val="20"/>
              </w:rPr>
            </w:pPr>
          </w:p>
          <w:p w:rsidR="000D19D5" w:rsidRPr="000D19D5" w:rsidRDefault="000D19D5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0D19D5">
              <w:rPr>
                <w:b/>
                <w:sz w:val="20"/>
                <w:szCs w:val="20"/>
              </w:rPr>
              <w:t>Уголовная ответственность</w:t>
            </w:r>
            <w:r w:rsidRPr="000D19D5">
              <w:rPr>
                <w:sz w:val="20"/>
                <w:szCs w:val="20"/>
              </w:rPr>
              <w:t xml:space="preserve"> за совершение ко</w:t>
            </w:r>
            <w:r w:rsidRPr="000D19D5">
              <w:rPr>
                <w:sz w:val="20"/>
                <w:szCs w:val="20"/>
              </w:rPr>
              <w:t>р</w:t>
            </w:r>
            <w:r w:rsidRPr="000D19D5">
              <w:rPr>
                <w:sz w:val="20"/>
                <w:szCs w:val="20"/>
              </w:rPr>
              <w:t>рупционных преступлений предусмотрена рядом ст</w:t>
            </w:r>
            <w:r w:rsidRPr="000D19D5">
              <w:rPr>
                <w:sz w:val="20"/>
                <w:szCs w:val="20"/>
              </w:rPr>
              <w:t>а</w:t>
            </w:r>
            <w:r w:rsidRPr="000D19D5">
              <w:rPr>
                <w:sz w:val="20"/>
                <w:szCs w:val="20"/>
              </w:rPr>
              <w:t>тей </w:t>
            </w:r>
            <w:hyperlink r:id="rId5" w:history="1">
              <w:r w:rsidRPr="000D19D5">
                <w:rPr>
                  <w:sz w:val="20"/>
                  <w:szCs w:val="20"/>
                </w:rPr>
                <w:t>УК РФ,</w:t>
              </w:r>
            </w:hyperlink>
            <w:r w:rsidRPr="000D19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 том числе статьями </w:t>
            </w:r>
            <w:r w:rsidRPr="000D19D5">
              <w:rPr>
                <w:sz w:val="20"/>
                <w:szCs w:val="20"/>
              </w:rPr>
              <w:t>290 (получение взя</w:t>
            </w:r>
            <w:r w:rsidRPr="000D19D5">
              <w:rPr>
                <w:sz w:val="20"/>
                <w:szCs w:val="20"/>
              </w:rPr>
              <w:t>т</w:t>
            </w:r>
            <w:r w:rsidRPr="000D19D5">
              <w:rPr>
                <w:sz w:val="20"/>
                <w:szCs w:val="20"/>
              </w:rPr>
              <w:t>ки) и 291 (дача взятки), 285 (злоупотребление должн</w:t>
            </w:r>
            <w:r w:rsidRPr="000D19D5">
              <w:rPr>
                <w:sz w:val="20"/>
                <w:szCs w:val="20"/>
              </w:rPr>
              <w:t>о</w:t>
            </w:r>
            <w:r w:rsidRPr="000D19D5">
              <w:rPr>
                <w:sz w:val="20"/>
                <w:szCs w:val="20"/>
              </w:rPr>
              <w:t>стными полномочиями), 286 (превышение должнос</w:t>
            </w:r>
            <w:r w:rsidRPr="000D19D5">
              <w:rPr>
                <w:sz w:val="20"/>
                <w:szCs w:val="20"/>
              </w:rPr>
              <w:t>т</w:t>
            </w:r>
            <w:r w:rsidRPr="000D19D5">
              <w:rPr>
                <w:sz w:val="20"/>
                <w:szCs w:val="20"/>
              </w:rPr>
              <w:t>ных полномочий), 292 (служе</w:t>
            </w:r>
            <w:r w:rsidRPr="000D19D5">
              <w:rPr>
                <w:sz w:val="20"/>
                <w:szCs w:val="20"/>
              </w:rPr>
              <w:t>б</w:t>
            </w:r>
            <w:r w:rsidRPr="000D19D5">
              <w:rPr>
                <w:sz w:val="20"/>
                <w:szCs w:val="20"/>
              </w:rPr>
              <w:t>ный подлог)</w:t>
            </w:r>
            <w:r>
              <w:rPr>
                <w:sz w:val="20"/>
                <w:szCs w:val="20"/>
              </w:rPr>
              <w:t xml:space="preserve"> и др</w:t>
            </w:r>
            <w:r w:rsidRPr="000D19D5">
              <w:rPr>
                <w:sz w:val="20"/>
                <w:szCs w:val="20"/>
              </w:rPr>
              <w:t>.</w:t>
            </w:r>
          </w:p>
          <w:p w:rsidR="000D19D5" w:rsidRPr="000D19D5" w:rsidRDefault="000D19D5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0D19D5">
              <w:rPr>
                <w:sz w:val="20"/>
                <w:szCs w:val="20"/>
              </w:rPr>
              <w:t>За совершение коррупционных преступлений пред</w:t>
            </w:r>
            <w:r w:rsidRPr="000D19D5">
              <w:rPr>
                <w:sz w:val="20"/>
                <w:szCs w:val="20"/>
              </w:rPr>
              <w:t>у</w:t>
            </w:r>
            <w:r w:rsidRPr="000D19D5">
              <w:rPr>
                <w:sz w:val="20"/>
                <w:szCs w:val="20"/>
              </w:rPr>
              <w:t>смотрены различные виды нак</w:t>
            </w:r>
            <w:r w:rsidRPr="000D19D5">
              <w:rPr>
                <w:sz w:val="20"/>
                <w:szCs w:val="20"/>
              </w:rPr>
              <w:t>а</w:t>
            </w:r>
            <w:r w:rsidRPr="000D19D5">
              <w:rPr>
                <w:sz w:val="20"/>
                <w:szCs w:val="20"/>
              </w:rPr>
              <w:t>заний: штраф, лишение права занимать определенные должности или зан</w:t>
            </w:r>
            <w:r w:rsidRPr="000D19D5">
              <w:rPr>
                <w:sz w:val="20"/>
                <w:szCs w:val="20"/>
              </w:rPr>
              <w:t>и</w:t>
            </w:r>
            <w:r w:rsidRPr="000D19D5">
              <w:rPr>
                <w:sz w:val="20"/>
                <w:szCs w:val="20"/>
              </w:rPr>
              <w:t>маться определенной деятельностью, обязательные р</w:t>
            </w:r>
            <w:r w:rsidRPr="000D19D5">
              <w:rPr>
                <w:sz w:val="20"/>
                <w:szCs w:val="20"/>
              </w:rPr>
              <w:t>а</w:t>
            </w:r>
            <w:r w:rsidRPr="000D19D5">
              <w:rPr>
                <w:sz w:val="20"/>
                <w:szCs w:val="20"/>
              </w:rPr>
              <w:t>боты, исправительные работы, л</w:t>
            </w:r>
            <w:r w:rsidRPr="000D19D5">
              <w:rPr>
                <w:sz w:val="20"/>
                <w:szCs w:val="20"/>
              </w:rPr>
              <w:t>и</w:t>
            </w:r>
            <w:r w:rsidRPr="000D19D5">
              <w:rPr>
                <w:sz w:val="20"/>
                <w:szCs w:val="20"/>
              </w:rPr>
              <w:t>шение свободы.</w:t>
            </w:r>
          </w:p>
          <w:p w:rsidR="000D19D5" w:rsidRPr="000D19D5" w:rsidRDefault="000D19D5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0D19D5">
              <w:rPr>
                <w:b/>
                <w:sz w:val="20"/>
                <w:szCs w:val="20"/>
              </w:rPr>
              <w:t>Специальная административная ответственность</w:t>
            </w:r>
            <w:r w:rsidRPr="000D19D5">
              <w:rPr>
                <w:sz w:val="20"/>
                <w:szCs w:val="20"/>
              </w:rPr>
              <w:t xml:space="preserve"> за совершение коррупционных правонарушений уст</w:t>
            </w:r>
            <w:r w:rsidRPr="000D19D5">
              <w:rPr>
                <w:sz w:val="20"/>
                <w:szCs w:val="20"/>
              </w:rPr>
              <w:t>а</w:t>
            </w:r>
            <w:r w:rsidRPr="000D19D5">
              <w:rPr>
                <w:sz w:val="20"/>
                <w:szCs w:val="20"/>
              </w:rPr>
              <w:t xml:space="preserve">новлена </w:t>
            </w:r>
            <w:r w:rsidR="001A512E">
              <w:rPr>
                <w:sz w:val="20"/>
                <w:szCs w:val="20"/>
              </w:rPr>
              <w:t>также</w:t>
            </w:r>
            <w:r w:rsidRPr="000D19D5"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атьями</w:t>
            </w:r>
            <w:hyperlink r:id="rId6" w:history="1">
              <w:r w:rsidRPr="000D19D5">
                <w:rPr>
                  <w:sz w:val="20"/>
                  <w:szCs w:val="20"/>
                </w:rPr>
                <w:t> Кодекса РФ об администрати</w:t>
              </w:r>
              <w:r w:rsidRPr="000D19D5">
                <w:rPr>
                  <w:sz w:val="20"/>
                  <w:szCs w:val="20"/>
                </w:rPr>
                <w:t>в</w:t>
              </w:r>
              <w:r w:rsidRPr="000D19D5">
                <w:rPr>
                  <w:sz w:val="20"/>
                  <w:szCs w:val="20"/>
                </w:rPr>
                <w:t>ных правонарушениях.</w:t>
              </w:r>
            </w:hyperlink>
            <w:r w:rsidRPr="000D19D5">
              <w:rPr>
                <w:sz w:val="20"/>
                <w:szCs w:val="20"/>
              </w:rPr>
              <w:t> Одна из них - </w:t>
            </w:r>
            <w:hyperlink r:id="rId7" w:tgtFrame="_blank" w:history="1">
              <w:r w:rsidRPr="000D19D5">
                <w:rPr>
                  <w:sz w:val="20"/>
                  <w:szCs w:val="20"/>
                </w:rPr>
                <w:t>ст. 19.28 К</w:t>
              </w:r>
              <w:r w:rsidRPr="000D19D5">
                <w:rPr>
                  <w:sz w:val="20"/>
                  <w:szCs w:val="20"/>
                </w:rPr>
                <w:t>о</w:t>
              </w:r>
              <w:r w:rsidRPr="000D19D5">
                <w:rPr>
                  <w:sz w:val="20"/>
                  <w:szCs w:val="20"/>
                </w:rPr>
                <w:t>АП РФ</w:t>
              </w:r>
            </w:hyperlink>
            <w:r w:rsidRPr="000D19D5">
              <w:rPr>
                <w:sz w:val="20"/>
                <w:szCs w:val="20"/>
              </w:rPr>
              <w:t> - предусматривает ответственность исключительно для юридических лиц.</w:t>
            </w:r>
          </w:p>
          <w:p w:rsidR="000D19D5" w:rsidRDefault="000D19D5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0D19D5">
              <w:rPr>
                <w:sz w:val="20"/>
                <w:szCs w:val="20"/>
              </w:rPr>
              <w:t>Так, </w:t>
            </w:r>
            <w:hyperlink r:id="rId8" w:tgtFrame="_blank" w:history="1">
              <w:r w:rsidRPr="000D19D5">
                <w:rPr>
                  <w:sz w:val="20"/>
                  <w:szCs w:val="20"/>
                </w:rPr>
                <w:t>ст. 19.28 КоАП РФ</w:t>
              </w:r>
            </w:hyperlink>
            <w:r w:rsidRPr="000D19D5">
              <w:rPr>
                <w:sz w:val="20"/>
                <w:szCs w:val="20"/>
              </w:rPr>
              <w:t> предусматривает ответс</w:t>
            </w:r>
            <w:r w:rsidRPr="000D19D5">
              <w:rPr>
                <w:sz w:val="20"/>
                <w:szCs w:val="20"/>
              </w:rPr>
              <w:t>т</w:t>
            </w:r>
            <w:r w:rsidRPr="000D19D5">
              <w:rPr>
                <w:sz w:val="20"/>
                <w:szCs w:val="20"/>
              </w:rPr>
              <w:t>венность за незаконное вознагр</w:t>
            </w:r>
            <w:r w:rsidRPr="000D19D5">
              <w:rPr>
                <w:sz w:val="20"/>
                <w:szCs w:val="20"/>
              </w:rPr>
              <w:t>а</w:t>
            </w:r>
            <w:r w:rsidRPr="000D19D5">
              <w:rPr>
                <w:sz w:val="20"/>
                <w:szCs w:val="20"/>
              </w:rPr>
              <w:t>ждение от имени и в интересах юридич</w:t>
            </w:r>
            <w:r w:rsidRPr="000D19D5">
              <w:rPr>
                <w:sz w:val="20"/>
                <w:szCs w:val="20"/>
              </w:rPr>
              <w:t>е</w:t>
            </w:r>
            <w:r w:rsidRPr="000D19D5">
              <w:rPr>
                <w:sz w:val="20"/>
                <w:szCs w:val="20"/>
              </w:rPr>
              <w:t xml:space="preserve">ского лица. </w:t>
            </w:r>
          </w:p>
          <w:p w:rsidR="000D19D5" w:rsidRDefault="000D19D5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hyperlink r:id="rId9" w:tgtFrame="_blank" w:history="1">
              <w:r w:rsidRPr="000D19D5">
                <w:rPr>
                  <w:sz w:val="20"/>
                  <w:szCs w:val="20"/>
                </w:rPr>
                <w:t>Статья 19.29 КоАП РФ</w:t>
              </w:r>
            </w:hyperlink>
            <w:r w:rsidRPr="000D19D5">
              <w:rPr>
                <w:sz w:val="20"/>
                <w:szCs w:val="20"/>
              </w:rPr>
              <w:t> устанавливает ответстве</w:t>
            </w:r>
            <w:r w:rsidRPr="000D19D5">
              <w:rPr>
                <w:sz w:val="20"/>
                <w:szCs w:val="20"/>
              </w:rPr>
              <w:t>н</w:t>
            </w:r>
            <w:r w:rsidRPr="000D19D5">
              <w:rPr>
                <w:sz w:val="20"/>
                <w:szCs w:val="20"/>
              </w:rPr>
              <w:t>ность для должностных лиц и юридических лиц за н</w:t>
            </w:r>
            <w:r w:rsidRPr="000D19D5">
              <w:rPr>
                <w:sz w:val="20"/>
                <w:szCs w:val="20"/>
              </w:rPr>
              <w:t>е</w:t>
            </w:r>
            <w:r w:rsidRPr="000D19D5">
              <w:rPr>
                <w:sz w:val="20"/>
                <w:szCs w:val="20"/>
              </w:rPr>
              <w:t>законное привлечение к трудовой деятельности бывш</w:t>
            </w:r>
            <w:r w:rsidRPr="000D19D5">
              <w:rPr>
                <w:sz w:val="20"/>
                <w:szCs w:val="20"/>
              </w:rPr>
              <w:t>е</w:t>
            </w:r>
            <w:r w:rsidRPr="000D19D5">
              <w:rPr>
                <w:sz w:val="20"/>
                <w:szCs w:val="20"/>
              </w:rPr>
              <w:t>го государственного либо муниципального служащего, а именно за нарушение предусмотренных законом п</w:t>
            </w:r>
            <w:r w:rsidRPr="000D19D5">
              <w:rPr>
                <w:sz w:val="20"/>
                <w:szCs w:val="20"/>
              </w:rPr>
              <w:t>о</w:t>
            </w:r>
            <w:r w:rsidRPr="000D19D5">
              <w:rPr>
                <w:sz w:val="20"/>
                <w:szCs w:val="20"/>
              </w:rPr>
              <w:t>рядка и ограничений при приеме на работу таких сл</w:t>
            </w:r>
            <w:r w:rsidRPr="000D19D5">
              <w:rPr>
                <w:sz w:val="20"/>
                <w:szCs w:val="20"/>
              </w:rPr>
              <w:t>у</w:t>
            </w:r>
            <w:r w:rsidRPr="000D19D5">
              <w:rPr>
                <w:sz w:val="20"/>
                <w:szCs w:val="20"/>
              </w:rPr>
              <w:t xml:space="preserve">жащих. </w:t>
            </w:r>
          </w:p>
          <w:p w:rsidR="001A512E" w:rsidRDefault="001A512E" w:rsidP="000D19D5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</w:p>
          <w:p w:rsidR="00215CB7" w:rsidRPr="000D19D5" w:rsidRDefault="005B6BEE" w:rsidP="005763DA">
            <w:pPr>
              <w:ind w:firstLine="252"/>
              <w:jc w:val="both"/>
              <w:rPr>
                <w:sz w:val="20"/>
                <w:szCs w:val="20"/>
              </w:rPr>
            </w:pPr>
            <w:bookmarkStart w:id="0" w:name="_GoBack"/>
            <w:r w:rsidRPr="000D19D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0" cy="2028825"/>
                  <wp:effectExtent l="0" t="0" r="0" b="0"/>
                  <wp:docPr id="19" name="Рисунок 19" descr="8f7b63b4ee8068b7f7aecb3610ade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f7b63b4ee8068b7f7aecb3610ade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55507" w:rsidRPr="005763DA" w:rsidRDefault="00455507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</w:p>
          <w:p w:rsidR="00455507" w:rsidRDefault="00455507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</w:p>
          <w:p w:rsidR="005B6BEE" w:rsidRPr="005763DA" w:rsidRDefault="005B6BEE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</w:p>
          <w:p w:rsidR="00455507" w:rsidRPr="005763DA" w:rsidRDefault="006D13BD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lastRenderedPageBreak/>
              <w:t>В соотве</w:t>
            </w:r>
            <w:r w:rsidR="005763DA" w:rsidRPr="005763DA">
              <w:rPr>
                <w:sz w:val="20"/>
                <w:szCs w:val="20"/>
              </w:rPr>
              <w:t>тс</w:t>
            </w:r>
            <w:r w:rsidRPr="005763DA">
              <w:rPr>
                <w:sz w:val="20"/>
                <w:szCs w:val="20"/>
              </w:rPr>
              <w:t>т</w:t>
            </w:r>
            <w:r w:rsidR="005763DA" w:rsidRPr="005763DA">
              <w:rPr>
                <w:sz w:val="20"/>
                <w:szCs w:val="20"/>
              </w:rPr>
              <w:t>в</w:t>
            </w:r>
            <w:r w:rsidRPr="005763DA">
              <w:rPr>
                <w:sz w:val="20"/>
                <w:szCs w:val="20"/>
              </w:rPr>
              <w:t>ии с преамбулой Федерального закона от 25.12.2008 № 273-ФЗ «</w:t>
            </w:r>
            <w:r w:rsidR="005763DA" w:rsidRPr="005763DA">
              <w:rPr>
                <w:sz w:val="20"/>
                <w:szCs w:val="20"/>
              </w:rPr>
              <w:t>О противодей</w:t>
            </w:r>
            <w:r w:rsidRPr="005763DA">
              <w:rPr>
                <w:sz w:val="20"/>
                <w:szCs w:val="20"/>
              </w:rPr>
              <w:t>с</w:t>
            </w:r>
            <w:r w:rsidR="005763DA" w:rsidRPr="005763DA">
              <w:rPr>
                <w:sz w:val="20"/>
                <w:szCs w:val="20"/>
              </w:rPr>
              <w:t>тв</w:t>
            </w:r>
            <w:r w:rsidRPr="005763DA">
              <w:rPr>
                <w:sz w:val="20"/>
                <w:szCs w:val="20"/>
              </w:rPr>
              <w:t>ии корру</w:t>
            </w:r>
            <w:r w:rsidRPr="005763DA">
              <w:rPr>
                <w:sz w:val="20"/>
                <w:szCs w:val="20"/>
              </w:rPr>
              <w:t>п</w:t>
            </w:r>
            <w:r w:rsidRPr="005763DA">
              <w:rPr>
                <w:sz w:val="20"/>
                <w:szCs w:val="20"/>
              </w:rPr>
              <w:t>ции (далее - Закон о противодействии коррупции</w:t>
            </w:r>
            <w:r w:rsidR="00EF2D40" w:rsidRPr="005763DA">
              <w:rPr>
                <w:sz w:val="20"/>
                <w:szCs w:val="20"/>
              </w:rPr>
              <w:t>) им устанавливаются основные принципы пр</w:t>
            </w:r>
            <w:r w:rsidR="00EF2D40" w:rsidRPr="005763DA">
              <w:rPr>
                <w:sz w:val="20"/>
                <w:szCs w:val="20"/>
              </w:rPr>
              <w:t>о</w:t>
            </w:r>
            <w:r w:rsidR="00EF2D40" w:rsidRPr="005763DA">
              <w:rPr>
                <w:sz w:val="20"/>
                <w:szCs w:val="20"/>
              </w:rPr>
              <w:t>тиводействия</w:t>
            </w:r>
            <w:r w:rsidR="005763DA" w:rsidRPr="005763DA">
              <w:rPr>
                <w:sz w:val="20"/>
                <w:szCs w:val="20"/>
              </w:rPr>
              <w:t xml:space="preserve"> коррупции, пра</w:t>
            </w:r>
            <w:r w:rsidR="00EF2D40" w:rsidRPr="005763DA">
              <w:rPr>
                <w:sz w:val="20"/>
                <w:szCs w:val="20"/>
              </w:rPr>
              <w:t>во</w:t>
            </w:r>
            <w:r w:rsidR="005763DA" w:rsidRPr="005763DA">
              <w:rPr>
                <w:sz w:val="20"/>
                <w:szCs w:val="20"/>
              </w:rPr>
              <w:t>в</w:t>
            </w:r>
            <w:r w:rsidR="00EF2D40" w:rsidRPr="005763DA">
              <w:rPr>
                <w:sz w:val="20"/>
                <w:szCs w:val="20"/>
              </w:rPr>
              <w:t>ые и организационные основы пр</w:t>
            </w:r>
            <w:r w:rsidR="00EF2D40" w:rsidRPr="005763DA">
              <w:rPr>
                <w:sz w:val="20"/>
                <w:szCs w:val="20"/>
              </w:rPr>
              <w:t>е</w:t>
            </w:r>
            <w:r w:rsidR="00EF2D40" w:rsidRPr="005763DA">
              <w:rPr>
                <w:sz w:val="20"/>
                <w:szCs w:val="20"/>
              </w:rPr>
              <w:t>дупреждения коррупции и борьбы с ней, минимизации и (или) лик</w:t>
            </w:r>
            <w:r w:rsidR="005763DA" w:rsidRPr="005763DA">
              <w:rPr>
                <w:sz w:val="20"/>
                <w:szCs w:val="20"/>
              </w:rPr>
              <w:t>в</w:t>
            </w:r>
            <w:r w:rsidR="00EF2D40" w:rsidRPr="005763DA">
              <w:rPr>
                <w:sz w:val="20"/>
                <w:szCs w:val="20"/>
              </w:rPr>
              <w:t>идации последствий коррупционных пр</w:t>
            </w:r>
            <w:r w:rsidR="00EF2D40" w:rsidRPr="005763DA">
              <w:rPr>
                <w:sz w:val="20"/>
                <w:szCs w:val="20"/>
              </w:rPr>
              <w:t>о</w:t>
            </w:r>
            <w:r w:rsidR="00EF2D40" w:rsidRPr="005763DA">
              <w:rPr>
                <w:sz w:val="20"/>
                <w:szCs w:val="20"/>
              </w:rPr>
              <w:t>явлений.</w:t>
            </w:r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>Согласно положениям ст. 1 Закона о противодейс</w:t>
            </w:r>
            <w:r w:rsidRPr="005763DA">
              <w:rPr>
                <w:sz w:val="20"/>
                <w:szCs w:val="20"/>
              </w:rPr>
              <w:t>т</w:t>
            </w:r>
            <w:r w:rsidRPr="005763DA">
              <w:rPr>
                <w:sz w:val="20"/>
                <w:szCs w:val="20"/>
              </w:rPr>
              <w:t>вии коррупции, противодействие коррупции - деятел</w:t>
            </w:r>
            <w:r w:rsidRPr="005763DA">
              <w:rPr>
                <w:sz w:val="20"/>
                <w:szCs w:val="20"/>
              </w:rPr>
              <w:t>ь</w:t>
            </w:r>
            <w:r w:rsidRPr="005763DA">
              <w:rPr>
                <w:sz w:val="20"/>
                <w:szCs w:val="20"/>
              </w:rPr>
              <w:t>ность федеральных органов государственной вл</w:t>
            </w:r>
            <w:r w:rsidRPr="005763DA">
              <w:rPr>
                <w:sz w:val="20"/>
                <w:szCs w:val="20"/>
              </w:rPr>
              <w:t>а</w:t>
            </w:r>
            <w:r w:rsidRPr="005763DA">
              <w:rPr>
                <w:sz w:val="20"/>
                <w:szCs w:val="20"/>
              </w:rPr>
              <w:t>сти, органов государственной власти субъектов Российской Федерации, органов местного самоуправления, инст</w:t>
            </w:r>
            <w:r w:rsidRPr="005763DA">
              <w:rPr>
                <w:sz w:val="20"/>
                <w:szCs w:val="20"/>
              </w:rPr>
              <w:t>и</w:t>
            </w:r>
            <w:r w:rsidRPr="005763DA">
              <w:rPr>
                <w:sz w:val="20"/>
                <w:szCs w:val="20"/>
              </w:rPr>
              <w:t>тутов гражданского общества, организаций и физич</w:t>
            </w:r>
            <w:r w:rsidRPr="005763DA">
              <w:rPr>
                <w:sz w:val="20"/>
                <w:szCs w:val="20"/>
              </w:rPr>
              <w:t>е</w:t>
            </w:r>
            <w:r w:rsidRPr="005763DA">
              <w:rPr>
                <w:sz w:val="20"/>
                <w:szCs w:val="20"/>
              </w:rPr>
              <w:t>ских лиц в пределах их полномочий:</w:t>
            </w:r>
            <w:bookmarkStart w:id="1" w:name="dst100015"/>
            <w:bookmarkEnd w:id="1"/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>а) по предупреждению коррупции, в том числе по выявлению и последующему устранению причин ко</w:t>
            </w:r>
            <w:r w:rsidRPr="005763DA">
              <w:rPr>
                <w:sz w:val="20"/>
                <w:szCs w:val="20"/>
              </w:rPr>
              <w:t>р</w:t>
            </w:r>
            <w:r w:rsidRPr="005763DA">
              <w:rPr>
                <w:sz w:val="20"/>
                <w:szCs w:val="20"/>
              </w:rPr>
              <w:t>рупции (профила</w:t>
            </w:r>
            <w:r w:rsidRPr="005763DA">
              <w:rPr>
                <w:sz w:val="20"/>
                <w:szCs w:val="20"/>
              </w:rPr>
              <w:t>к</w:t>
            </w:r>
            <w:r w:rsidRPr="005763DA">
              <w:rPr>
                <w:sz w:val="20"/>
                <w:szCs w:val="20"/>
              </w:rPr>
              <w:t>тика коррупции);</w:t>
            </w:r>
            <w:bookmarkStart w:id="2" w:name="dst100016"/>
            <w:bookmarkEnd w:id="2"/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>б) по выявлению, предупреждению, пресечению, раскрытию и расследованию коррупционных правон</w:t>
            </w:r>
            <w:r w:rsidRPr="005763DA">
              <w:rPr>
                <w:sz w:val="20"/>
                <w:szCs w:val="20"/>
              </w:rPr>
              <w:t>а</w:t>
            </w:r>
            <w:r w:rsidRPr="005763DA">
              <w:rPr>
                <w:sz w:val="20"/>
                <w:szCs w:val="20"/>
              </w:rPr>
              <w:t>рушений (борьба с коррупцией);</w:t>
            </w:r>
            <w:bookmarkStart w:id="3" w:name="dst100017"/>
            <w:bookmarkEnd w:id="3"/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>в) по минимизации и (или) ликвидации после</w:t>
            </w:r>
            <w:r w:rsidRPr="005763DA">
              <w:rPr>
                <w:sz w:val="20"/>
                <w:szCs w:val="20"/>
              </w:rPr>
              <w:t>д</w:t>
            </w:r>
            <w:r w:rsidRPr="005763DA">
              <w:rPr>
                <w:sz w:val="20"/>
                <w:szCs w:val="20"/>
              </w:rPr>
              <w:t>ствий коррупционных правонаруш</w:t>
            </w:r>
            <w:r w:rsidRPr="005763DA">
              <w:rPr>
                <w:sz w:val="20"/>
                <w:szCs w:val="20"/>
              </w:rPr>
              <w:t>е</w:t>
            </w:r>
            <w:r w:rsidRPr="005763DA">
              <w:rPr>
                <w:sz w:val="20"/>
                <w:szCs w:val="20"/>
              </w:rPr>
              <w:t>ний.</w:t>
            </w:r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 xml:space="preserve">Ратификация Российской Федерацией Конвенции </w:t>
            </w:r>
            <w:r w:rsidR="005763DA" w:rsidRPr="005763DA">
              <w:rPr>
                <w:sz w:val="20"/>
                <w:szCs w:val="20"/>
              </w:rPr>
              <w:t>ООН</w:t>
            </w:r>
            <w:r w:rsidRPr="005763DA">
              <w:rPr>
                <w:sz w:val="20"/>
                <w:szCs w:val="20"/>
              </w:rPr>
              <w:t xml:space="preserve"> против коррупции и Конвен</w:t>
            </w:r>
            <w:r w:rsidR="005763DA" w:rsidRPr="005763DA">
              <w:rPr>
                <w:sz w:val="20"/>
                <w:szCs w:val="20"/>
              </w:rPr>
              <w:t>ции Совета Ев</w:t>
            </w:r>
            <w:r w:rsidRPr="005763DA">
              <w:rPr>
                <w:sz w:val="20"/>
                <w:szCs w:val="20"/>
              </w:rPr>
              <w:t xml:space="preserve">ропы об уголовной </w:t>
            </w:r>
            <w:r w:rsidR="005763DA" w:rsidRPr="005763DA">
              <w:rPr>
                <w:sz w:val="20"/>
                <w:szCs w:val="20"/>
              </w:rPr>
              <w:t>ответственности</w:t>
            </w:r>
            <w:r w:rsidRPr="005763DA">
              <w:rPr>
                <w:sz w:val="20"/>
                <w:szCs w:val="20"/>
              </w:rPr>
              <w:t xml:space="preserve"> за коррупцию, распростр</w:t>
            </w:r>
            <w:r w:rsidRPr="005763DA">
              <w:rPr>
                <w:sz w:val="20"/>
                <w:szCs w:val="20"/>
              </w:rPr>
              <w:t>а</w:t>
            </w:r>
            <w:r w:rsidRPr="005763DA">
              <w:rPr>
                <w:sz w:val="20"/>
                <w:szCs w:val="20"/>
              </w:rPr>
              <w:t>ненность коррупционных правонарушений требует и</w:t>
            </w:r>
            <w:r w:rsidRPr="005763DA">
              <w:rPr>
                <w:sz w:val="20"/>
                <w:szCs w:val="20"/>
              </w:rPr>
              <w:t>с</w:t>
            </w:r>
            <w:r w:rsidRPr="005763DA">
              <w:rPr>
                <w:sz w:val="20"/>
                <w:szCs w:val="20"/>
              </w:rPr>
              <w:t>полнения законодательства о государственной и мун</w:t>
            </w:r>
            <w:r w:rsidRPr="005763DA">
              <w:rPr>
                <w:sz w:val="20"/>
                <w:szCs w:val="20"/>
              </w:rPr>
              <w:t>и</w:t>
            </w:r>
            <w:r w:rsidRPr="005763DA">
              <w:rPr>
                <w:sz w:val="20"/>
                <w:szCs w:val="20"/>
              </w:rPr>
              <w:t>ц</w:t>
            </w:r>
            <w:r w:rsidR="005763DA" w:rsidRPr="005763DA">
              <w:rPr>
                <w:sz w:val="20"/>
                <w:szCs w:val="20"/>
              </w:rPr>
              <w:t>и</w:t>
            </w:r>
            <w:r w:rsidRPr="005763DA">
              <w:rPr>
                <w:sz w:val="20"/>
                <w:szCs w:val="20"/>
              </w:rPr>
              <w:t>пальной службе, противодействии коррупции, а та</w:t>
            </w:r>
            <w:r w:rsidRPr="005763DA">
              <w:rPr>
                <w:sz w:val="20"/>
                <w:szCs w:val="20"/>
              </w:rPr>
              <w:t>к</w:t>
            </w:r>
            <w:r w:rsidRPr="005763DA">
              <w:rPr>
                <w:sz w:val="20"/>
                <w:szCs w:val="20"/>
              </w:rPr>
              <w:t>же создания необходимых организационных предпос</w:t>
            </w:r>
            <w:r w:rsidRPr="005763DA">
              <w:rPr>
                <w:sz w:val="20"/>
                <w:szCs w:val="20"/>
              </w:rPr>
              <w:t>ы</w:t>
            </w:r>
            <w:r w:rsidRPr="005763DA">
              <w:rPr>
                <w:sz w:val="20"/>
                <w:szCs w:val="20"/>
              </w:rPr>
              <w:t>лок для этого.</w:t>
            </w:r>
          </w:p>
          <w:p w:rsidR="00EF2D40" w:rsidRPr="005763DA" w:rsidRDefault="00EF2D40" w:rsidP="005763DA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5763DA">
              <w:rPr>
                <w:sz w:val="20"/>
                <w:szCs w:val="20"/>
              </w:rPr>
              <w:t>Цел</w:t>
            </w:r>
            <w:r w:rsidR="005763DA" w:rsidRPr="005763DA">
              <w:rPr>
                <w:sz w:val="20"/>
                <w:szCs w:val="20"/>
              </w:rPr>
              <w:t>ь</w:t>
            </w:r>
            <w:r w:rsidRPr="005763DA">
              <w:rPr>
                <w:sz w:val="20"/>
                <w:szCs w:val="20"/>
              </w:rPr>
              <w:t xml:space="preserve"> Конвенции ООН против корруп</w:t>
            </w:r>
            <w:r w:rsidR="005763DA" w:rsidRPr="005763DA">
              <w:rPr>
                <w:sz w:val="20"/>
                <w:szCs w:val="20"/>
              </w:rPr>
              <w:t>ц</w:t>
            </w:r>
            <w:r w:rsidRPr="005763DA">
              <w:rPr>
                <w:sz w:val="20"/>
                <w:szCs w:val="20"/>
              </w:rPr>
              <w:t>ии заключ</w:t>
            </w:r>
            <w:r w:rsidRPr="005763DA">
              <w:rPr>
                <w:sz w:val="20"/>
                <w:szCs w:val="20"/>
              </w:rPr>
              <w:t>а</w:t>
            </w:r>
            <w:r w:rsidRPr="005763DA">
              <w:rPr>
                <w:sz w:val="20"/>
                <w:szCs w:val="20"/>
              </w:rPr>
              <w:t>ются в содействии принятию и укреплению мер, н</w:t>
            </w:r>
            <w:r w:rsidRPr="005763DA">
              <w:rPr>
                <w:sz w:val="20"/>
                <w:szCs w:val="20"/>
              </w:rPr>
              <w:t>а</w:t>
            </w:r>
            <w:r w:rsidRPr="005763DA">
              <w:rPr>
                <w:sz w:val="20"/>
                <w:szCs w:val="20"/>
              </w:rPr>
              <w:t xml:space="preserve">правленных на более эффективное и действенное </w:t>
            </w:r>
            <w:r w:rsidR="005763DA" w:rsidRPr="005763DA">
              <w:rPr>
                <w:sz w:val="20"/>
                <w:szCs w:val="20"/>
              </w:rPr>
              <w:t>пр</w:t>
            </w:r>
            <w:r w:rsidR="005763DA" w:rsidRPr="005763DA">
              <w:rPr>
                <w:sz w:val="20"/>
                <w:szCs w:val="20"/>
              </w:rPr>
              <w:t>е</w:t>
            </w:r>
            <w:r w:rsidR="005763DA" w:rsidRPr="005763DA">
              <w:rPr>
                <w:sz w:val="20"/>
                <w:szCs w:val="20"/>
              </w:rPr>
              <w:t>дупре</w:t>
            </w:r>
            <w:r w:rsidR="005763DA" w:rsidRPr="005763DA">
              <w:rPr>
                <w:sz w:val="20"/>
                <w:szCs w:val="20"/>
              </w:rPr>
              <w:t>ж</w:t>
            </w:r>
            <w:r w:rsidR="005763DA" w:rsidRPr="005763DA">
              <w:rPr>
                <w:sz w:val="20"/>
                <w:szCs w:val="20"/>
              </w:rPr>
              <w:t>дение коррупции и борьбу с ней.</w:t>
            </w:r>
          </w:p>
          <w:p w:rsidR="00455507" w:rsidRPr="005763DA" w:rsidRDefault="005B6BEE" w:rsidP="005B6BEE">
            <w:pPr>
              <w:pStyle w:val="a6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5505A">
              <w:rPr>
                <w:noProof/>
                <w:sz w:val="20"/>
                <w:szCs w:val="20"/>
              </w:rPr>
              <w:drawing>
                <wp:inline distT="0" distB="0" distL="0" distR="0">
                  <wp:extent cx="3009900" cy="1495425"/>
                  <wp:effectExtent l="0" t="0" r="0" b="0"/>
                  <wp:docPr id="23" name="Рисунок 23" descr="obshhestvo-korrupciya-1200x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shhestvo-korrupciya-1200x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55507" w:rsidRPr="00C600B9" w:rsidRDefault="00455507" w:rsidP="00AE4E2B"/>
        </w:tc>
        <w:tc>
          <w:tcPr>
            <w:tcW w:w="5121" w:type="dxa"/>
          </w:tcPr>
          <w:p w:rsidR="001A512E" w:rsidRPr="001A512E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Помните! Борьба с коррупцией  - дело и долг каждого! </w:t>
            </w:r>
          </w:p>
          <w:p w:rsidR="001A512E" w:rsidRPr="001A512E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55507" w:rsidRPr="001A512E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 стой в стороне, сообщи! Это действительно важно!</w:t>
            </w:r>
          </w:p>
          <w:p w:rsidR="00AE4E2B" w:rsidRPr="00B5505A" w:rsidRDefault="00AE4E2B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E2B" w:rsidRPr="001A512E" w:rsidRDefault="005B6BE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9425" cy="2228850"/>
                  <wp:effectExtent l="0" t="0" r="0" b="0"/>
                  <wp:docPr id="20" name="Рисунок 20" descr="big_b43372e13b2d95a88d68934880b65d21a72a5a253a06d90763dafda764b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g_b43372e13b2d95a88d68934880b65d21a72a5a253a06d90763dafda764b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07" w:rsidRDefault="00455507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Pr="00B5505A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E2B" w:rsidRPr="001A512E" w:rsidRDefault="00AE4E2B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Куда можно </w:t>
            </w:r>
            <w:r w:rsidR="001A512E" w:rsidRPr="001A5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сообщить о факте коррупции</w:t>
            </w:r>
            <w:r w:rsidRPr="001A5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B0128" w:rsidRDefault="007B0128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Pr="00B5505A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E2B" w:rsidRPr="00B5505A" w:rsidRDefault="00AE4E2B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«телефон доверия» Отд МВД России по Бейскому району 8(39044) 3-14-27</w:t>
            </w:r>
          </w:p>
          <w:p w:rsidR="007B0128" w:rsidRDefault="007B0128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Pr="00B5505A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12E" w:rsidRPr="00B5505A" w:rsidRDefault="001A512E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5507" w:rsidRPr="00B5505A" w:rsidRDefault="00455507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Бейского района</w:t>
            </w:r>
          </w:p>
          <w:p w:rsidR="00455507" w:rsidRPr="00B5505A" w:rsidRDefault="00455507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Бея, ул. Октябрьская, д. 106</w:t>
            </w:r>
          </w:p>
          <w:p w:rsidR="00455507" w:rsidRPr="00B5505A" w:rsidRDefault="00455507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(39044) 3-14-35</w:t>
            </w:r>
          </w:p>
          <w:p w:rsidR="00455507" w:rsidRPr="00B5505A" w:rsidRDefault="00455507" w:rsidP="00AE4E2B">
            <w:pPr>
              <w:jc w:val="center"/>
              <w:rPr>
                <w:sz w:val="20"/>
                <w:szCs w:val="20"/>
              </w:rPr>
            </w:pPr>
          </w:p>
          <w:p w:rsidR="00455507" w:rsidRPr="00B5505A" w:rsidRDefault="00455507" w:rsidP="00AE4E2B">
            <w:pPr>
              <w:pStyle w:val="a6"/>
              <w:spacing w:before="0" w:beforeAutospacing="0" w:after="0"/>
              <w:ind w:firstLine="709"/>
              <w:jc w:val="center"/>
              <w:rPr>
                <w:sz w:val="20"/>
                <w:szCs w:val="20"/>
              </w:rPr>
            </w:pPr>
          </w:p>
          <w:p w:rsidR="00455507" w:rsidRPr="00B5505A" w:rsidRDefault="00455507" w:rsidP="00AE4E2B">
            <w:pPr>
              <w:pStyle w:val="a6"/>
              <w:spacing w:before="0" w:beforeAutospacing="0" w:after="0"/>
              <w:ind w:firstLine="709"/>
              <w:jc w:val="center"/>
              <w:rPr>
                <w:sz w:val="20"/>
                <w:szCs w:val="20"/>
              </w:rPr>
            </w:pPr>
          </w:p>
          <w:p w:rsidR="00B5505A" w:rsidRDefault="00B5505A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05A" w:rsidRDefault="00B5505A" w:rsidP="00AE4E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05A" w:rsidRPr="00B5505A" w:rsidRDefault="00B5505A" w:rsidP="007604F2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B5505A">
              <w:rPr>
                <w:sz w:val="20"/>
                <w:szCs w:val="20"/>
              </w:rPr>
              <w:lastRenderedPageBreak/>
              <w:t>В силу ст. 3 Закона о противодействии коррупции о</w:t>
            </w:r>
            <w:r w:rsidRPr="00B5505A">
              <w:rPr>
                <w:sz w:val="20"/>
                <w:szCs w:val="20"/>
              </w:rPr>
              <w:t>д</w:t>
            </w:r>
            <w:r w:rsidRPr="00B5505A">
              <w:rPr>
                <w:sz w:val="20"/>
                <w:szCs w:val="20"/>
              </w:rPr>
              <w:t>ним из основных принципов противодействия корру</w:t>
            </w:r>
            <w:r w:rsidRPr="00B5505A">
              <w:rPr>
                <w:sz w:val="20"/>
                <w:szCs w:val="20"/>
              </w:rPr>
              <w:t>п</w:t>
            </w:r>
            <w:r w:rsidRPr="00B5505A">
              <w:rPr>
                <w:sz w:val="20"/>
                <w:szCs w:val="20"/>
              </w:rPr>
              <w:t>ции является приоритетное применение мер по пред</w:t>
            </w:r>
            <w:r w:rsidRPr="00B5505A">
              <w:rPr>
                <w:sz w:val="20"/>
                <w:szCs w:val="20"/>
              </w:rPr>
              <w:t>у</w:t>
            </w:r>
            <w:r w:rsidRPr="00B5505A">
              <w:rPr>
                <w:sz w:val="20"/>
                <w:szCs w:val="20"/>
              </w:rPr>
              <w:t>преждению коррупции.</w:t>
            </w:r>
          </w:p>
          <w:p w:rsidR="007B0128" w:rsidRPr="007604F2" w:rsidRDefault="00B5505A" w:rsidP="007604F2">
            <w:pPr>
              <w:pStyle w:val="a6"/>
              <w:spacing w:before="0" w:beforeAutospacing="0" w:after="0"/>
              <w:ind w:firstLine="252"/>
              <w:jc w:val="both"/>
              <w:rPr>
                <w:b/>
                <w:sz w:val="20"/>
                <w:szCs w:val="20"/>
              </w:rPr>
            </w:pPr>
            <w:r w:rsidRPr="007604F2">
              <w:rPr>
                <w:b/>
                <w:sz w:val="20"/>
                <w:szCs w:val="20"/>
              </w:rPr>
              <w:t xml:space="preserve">Частью 1 статьи 13.3 Закона о противодействии коррупции установлена обязанность </w:t>
            </w:r>
            <w:r w:rsidR="007604F2" w:rsidRPr="007604F2">
              <w:rPr>
                <w:b/>
                <w:sz w:val="20"/>
                <w:szCs w:val="20"/>
              </w:rPr>
              <w:t>организаций</w:t>
            </w:r>
            <w:r w:rsidRPr="007604F2">
              <w:rPr>
                <w:b/>
                <w:sz w:val="20"/>
                <w:szCs w:val="20"/>
              </w:rPr>
              <w:t xml:space="preserve"> по разработке и </w:t>
            </w:r>
            <w:r w:rsidR="007604F2" w:rsidRPr="007604F2">
              <w:rPr>
                <w:b/>
                <w:sz w:val="20"/>
                <w:szCs w:val="20"/>
              </w:rPr>
              <w:t>принятию</w:t>
            </w:r>
            <w:r w:rsidRPr="007604F2">
              <w:rPr>
                <w:b/>
                <w:sz w:val="20"/>
                <w:szCs w:val="20"/>
              </w:rPr>
              <w:t xml:space="preserve"> мер по предупреждению ко</w:t>
            </w:r>
            <w:r w:rsidRPr="007604F2">
              <w:rPr>
                <w:b/>
                <w:sz w:val="20"/>
                <w:szCs w:val="20"/>
              </w:rPr>
              <w:t>р</w:t>
            </w:r>
            <w:r w:rsidRPr="007604F2">
              <w:rPr>
                <w:b/>
                <w:sz w:val="20"/>
                <w:szCs w:val="20"/>
              </w:rPr>
              <w:t>рупции.</w:t>
            </w:r>
          </w:p>
          <w:p w:rsidR="00B5505A" w:rsidRDefault="00B5505A" w:rsidP="007604F2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содержания ст.ст. 1, 13.3, 14 Закона о </w:t>
            </w:r>
            <w:r w:rsidR="007604F2">
              <w:rPr>
                <w:sz w:val="20"/>
                <w:szCs w:val="20"/>
              </w:rPr>
              <w:t>противоде</w:t>
            </w:r>
            <w:r w:rsidR="007604F2">
              <w:rPr>
                <w:sz w:val="20"/>
                <w:szCs w:val="20"/>
              </w:rPr>
              <w:t>й</w:t>
            </w:r>
            <w:r w:rsidR="007604F2">
              <w:rPr>
                <w:sz w:val="20"/>
                <w:szCs w:val="20"/>
              </w:rPr>
              <w:t>ствии</w:t>
            </w:r>
            <w:r>
              <w:rPr>
                <w:sz w:val="20"/>
                <w:szCs w:val="20"/>
              </w:rPr>
              <w:t xml:space="preserve"> корр</w:t>
            </w:r>
            <w:r w:rsidR="007604F2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ции в их взаимосвязи следует, что корру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ция </w:t>
            </w:r>
            <w:r w:rsidR="007604F2">
              <w:rPr>
                <w:sz w:val="20"/>
                <w:szCs w:val="20"/>
              </w:rPr>
              <w:t>характерна</w:t>
            </w:r>
            <w:r>
              <w:rPr>
                <w:sz w:val="20"/>
                <w:szCs w:val="20"/>
              </w:rPr>
              <w:t xml:space="preserve"> не только для сферы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ной или </w:t>
            </w:r>
            <w:r w:rsidR="007604F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службы, а действие закона распр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страняется, в том числе</w:t>
            </w:r>
            <w:r w:rsidR="007604F2">
              <w:rPr>
                <w:sz w:val="20"/>
                <w:szCs w:val="20"/>
              </w:rPr>
              <w:t>, и на коммерческие ор</w:t>
            </w:r>
            <w:r>
              <w:rPr>
                <w:sz w:val="20"/>
                <w:szCs w:val="20"/>
              </w:rPr>
              <w:t>г</w:t>
            </w:r>
            <w:r w:rsidR="007604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 w:rsidR="007604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независимо от их организационно-правовой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мы.</w:t>
            </w:r>
          </w:p>
          <w:p w:rsidR="00971741" w:rsidRPr="007604F2" w:rsidRDefault="00B5505A" w:rsidP="007604F2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7604F2">
              <w:rPr>
                <w:sz w:val="20"/>
                <w:szCs w:val="20"/>
              </w:rPr>
              <w:t>При этом ч. 2 ст. 13.3 Закона о противодействии ко</w:t>
            </w:r>
            <w:r w:rsidRPr="007604F2">
              <w:rPr>
                <w:sz w:val="20"/>
                <w:szCs w:val="20"/>
              </w:rPr>
              <w:t>р</w:t>
            </w:r>
            <w:r w:rsidRPr="007604F2">
              <w:rPr>
                <w:sz w:val="20"/>
                <w:szCs w:val="20"/>
              </w:rPr>
              <w:t>рупции не конкретизирован</w:t>
            </w:r>
            <w:r w:rsidR="007604F2" w:rsidRPr="007604F2">
              <w:rPr>
                <w:sz w:val="20"/>
                <w:szCs w:val="20"/>
              </w:rPr>
              <w:t xml:space="preserve"> перечень мер по предупр</w:t>
            </w:r>
            <w:r w:rsidR="007604F2" w:rsidRPr="007604F2">
              <w:rPr>
                <w:sz w:val="20"/>
                <w:szCs w:val="20"/>
              </w:rPr>
              <w:t>е</w:t>
            </w:r>
            <w:r w:rsidR="007604F2" w:rsidRPr="007604F2">
              <w:rPr>
                <w:sz w:val="20"/>
                <w:szCs w:val="20"/>
              </w:rPr>
              <w:t>ждению коррупции, принимаемых в организации. Так, меры по предупреждению коррупции, принимаемые в организации, могут включать: определение подраздел</w:t>
            </w:r>
            <w:r w:rsidR="007604F2" w:rsidRPr="007604F2">
              <w:rPr>
                <w:sz w:val="20"/>
                <w:szCs w:val="20"/>
              </w:rPr>
              <w:t>е</w:t>
            </w:r>
            <w:r w:rsidR="007604F2" w:rsidRPr="007604F2">
              <w:rPr>
                <w:sz w:val="20"/>
                <w:szCs w:val="20"/>
              </w:rPr>
              <w:t>ний или должностных лиц, ответственных за профила</w:t>
            </w:r>
            <w:r w:rsidR="007604F2" w:rsidRPr="007604F2">
              <w:rPr>
                <w:sz w:val="20"/>
                <w:szCs w:val="20"/>
              </w:rPr>
              <w:t>к</w:t>
            </w:r>
            <w:r w:rsidR="007604F2" w:rsidRPr="007604F2">
              <w:rPr>
                <w:sz w:val="20"/>
                <w:szCs w:val="20"/>
              </w:rPr>
              <w:t>тику коррупционных и иных правонарушений;</w:t>
            </w:r>
            <w:bookmarkStart w:id="4" w:name="dst94"/>
            <w:bookmarkEnd w:id="4"/>
            <w:r w:rsidR="007604F2" w:rsidRPr="007604F2">
              <w:rPr>
                <w:sz w:val="20"/>
                <w:szCs w:val="20"/>
              </w:rPr>
              <w:t xml:space="preserve"> сотру</w:t>
            </w:r>
            <w:r w:rsidR="007604F2" w:rsidRPr="007604F2">
              <w:rPr>
                <w:sz w:val="20"/>
                <w:szCs w:val="20"/>
              </w:rPr>
              <w:t>д</w:t>
            </w:r>
            <w:r w:rsidR="007604F2" w:rsidRPr="007604F2">
              <w:rPr>
                <w:sz w:val="20"/>
                <w:szCs w:val="20"/>
              </w:rPr>
              <w:t>ничество организации с правоохранительными орган</w:t>
            </w:r>
            <w:r w:rsidR="007604F2" w:rsidRPr="007604F2">
              <w:rPr>
                <w:sz w:val="20"/>
                <w:szCs w:val="20"/>
              </w:rPr>
              <w:t>а</w:t>
            </w:r>
            <w:r w:rsidR="007604F2" w:rsidRPr="007604F2">
              <w:rPr>
                <w:sz w:val="20"/>
                <w:szCs w:val="20"/>
              </w:rPr>
              <w:t>ми;</w:t>
            </w:r>
            <w:bookmarkStart w:id="5" w:name="dst95"/>
            <w:bookmarkEnd w:id="5"/>
            <w:r w:rsidR="007604F2" w:rsidRPr="007604F2">
              <w:rPr>
                <w:sz w:val="20"/>
                <w:szCs w:val="20"/>
              </w:rPr>
              <w:t xml:space="preserve"> разработку и внедрение в практику стандартов и процедур, направленных на обеспечение добросовес</w:t>
            </w:r>
            <w:r w:rsidR="007604F2" w:rsidRPr="007604F2">
              <w:rPr>
                <w:sz w:val="20"/>
                <w:szCs w:val="20"/>
              </w:rPr>
              <w:t>т</w:t>
            </w:r>
            <w:r w:rsidR="007604F2" w:rsidRPr="007604F2">
              <w:rPr>
                <w:sz w:val="20"/>
                <w:szCs w:val="20"/>
              </w:rPr>
              <w:t>ной работы организации;</w:t>
            </w:r>
            <w:bookmarkStart w:id="6" w:name="dst96"/>
            <w:bookmarkEnd w:id="6"/>
            <w:r w:rsidR="007604F2" w:rsidRPr="007604F2">
              <w:rPr>
                <w:sz w:val="20"/>
                <w:szCs w:val="20"/>
              </w:rPr>
              <w:t xml:space="preserve"> принятие кодекса этики и сл</w:t>
            </w:r>
            <w:r w:rsidR="007604F2" w:rsidRPr="007604F2">
              <w:rPr>
                <w:sz w:val="20"/>
                <w:szCs w:val="20"/>
              </w:rPr>
              <w:t>у</w:t>
            </w:r>
            <w:r w:rsidR="007604F2" w:rsidRPr="007604F2">
              <w:rPr>
                <w:sz w:val="20"/>
                <w:szCs w:val="20"/>
              </w:rPr>
              <w:t>жебного поведения работников организации;</w:t>
            </w:r>
            <w:bookmarkStart w:id="7" w:name="dst97"/>
            <w:bookmarkEnd w:id="7"/>
            <w:r w:rsidR="007604F2" w:rsidRPr="007604F2">
              <w:rPr>
                <w:sz w:val="20"/>
                <w:szCs w:val="20"/>
              </w:rPr>
              <w:t xml:space="preserve"> предо</w:t>
            </w:r>
            <w:r w:rsidR="007604F2" w:rsidRPr="007604F2">
              <w:rPr>
                <w:sz w:val="20"/>
                <w:szCs w:val="20"/>
              </w:rPr>
              <w:t>т</w:t>
            </w:r>
            <w:r w:rsidR="007604F2" w:rsidRPr="007604F2">
              <w:rPr>
                <w:sz w:val="20"/>
                <w:szCs w:val="20"/>
              </w:rPr>
              <w:t>вращение и урегулирование конфликта интересов;</w:t>
            </w:r>
            <w:bookmarkStart w:id="8" w:name="dst98"/>
            <w:bookmarkEnd w:id="8"/>
            <w:r w:rsidR="007604F2" w:rsidRPr="007604F2">
              <w:rPr>
                <w:sz w:val="20"/>
                <w:szCs w:val="20"/>
              </w:rPr>
              <w:t xml:space="preserve"> нед</w:t>
            </w:r>
            <w:r w:rsidR="007604F2" w:rsidRPr="007604F2">
              <w:rPr>
                <w:sz w:val="20"/>
                <w:szCs w:val="20"/>
              </w:rPr>
              <w:t>о</w:t>
            </w:r>
            <w:r w:rsidR="007604F2" w:rsidRPr="007604F2">
              <w:rPr>
                <w:sz w:val="20"/>
                <w:szCs w:val="20"/>
              </w:rPr>
              <w:t>пущение составления неофициальной отчетности и и</w:t>
            </w:r>
            <w:r w:rsidR="007604F2" w:rsidRPr="007604F2">
              <w:rPr>
                <w:sz w:val="20"/>
                <w:szCs w:val="20"/>
              </w:rPr>
              <w:t>с</w:t>
            </w:r>
            <w:r w:rsidR="007604F2" w:rsidRPr="007604F2">
              <w:rPr>
                <w:sz w:val="20"/>
                <w:szCs w:val="20"/>
              </w:rPr>
              <w:t>пользования поддельных документов.</w:t>
            </w:r>
          </w:p>
          <w:p w:rsidR="00455507" w:rsidRPr="00B5505A" w:rsidRDefault="005B6BEE" w:rsidP="005B6BEE">
            <w:pPr>
              <w:pStyle w:val="a6"/>
              <w:spacing w:before="0" w:beforeAutospacing="0" w:after="0"/>
              <w:ind w:firstLine="252"/>
              <w:jc w:val="both"/>
              <w:rPr>
                <w:sz w:val="20"/>
                <w:szCs w:val="20"/>
              </w:rPr>
            </w:pPr>
            <w:r w:rsidRPr="00971741">
              <w:rPr>
                <w:noProof/>
                <w:sz w:val="20"/>
                <w:szCs w:val="20"/>
              </w:rPr>
              <w:drawing>
                <wp:inline distT="0" distB="0" distL="0" distR="0">
                  <wp:extent cx="2962275" cy="2314575"/>
                  <wp:effectExtent l="0" t="0" r="0" b="0"/>
                  <wp:docPr id="24" name="Рисунок 24" descr="ffa2e9f51e451435b4c450aa8029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fa2e9f51e451435b4c450aa8029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:rsidR="00455507" w:rsidRPr="00C600B9" w:rsidRDefault="00455507" w:rsidP="00AE4E2B"/>
        </w:tc>
        <w:tc>
          <w:tcPr>
            <w:tcW w:w="4823" w:type="dxa"/>
          </w:tcPr>
          <w:p w:rsidR="00455507" w:rsidRPr="005C3C11" w:rsidRDefault="00455507" w:rsidP="00AE4E2B">
            <w:pPr>
              <w:jc w:val="center"/>
              <w:rPr>
                <w:i/>
              </w:rPr>
            </w:pPr>
          </w:p>
          <w:p w:rsidR="00455507" w:rsidRPr="005C3C11" w:rsidRDefault="005B6BEE" w:rsidP="00AE4E2B">
            <w:pPr>
              <w:jc w:val="center"/>
              <w:rPr>
                <w:i/>
                <w:color w:val="1A3DC1"/>
                <w:sz w:val="19"/>
                <w:szCs w:val="19"/>
              </w:rPr>
            </w:pPr>
            <w:r w:rsidRPr="005C3C11">
              <w:rPr>
                <w:i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800100" cy="8096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07" w:rsidRPr="005C3C11" w:rsidRDefault="00455507" w:rsidP="00AE4E2B">
            <w:pPr>
              <w:jc w:val="center"/>
              <w:rPr>
                <w:i/>
                <w:sz w:val="28"/>
                <w:szCs w:val="28"/>
              </w:rPr>
            </w:pPr>
            <w:r w:rsidRPr="005C3C11">
              <w:rPr>
                <w:i/>
                <w:sz w:val="28"/>
                <w:szCs w:val="28"/>
              </w:rPr>
              <w:t>Прокуратура Республики Хакасия</w:t>
            </w:r>
          </w:p>
          <w:p w:rsidR="00455507" w:rsidRPr="005C3C11" w:rsidRDefault="00455507" w:rsidP="00AE4E2B">
            <w:pPr>
              <w:rPr>
                <w:i/>
                <w:color w:val="373737"/>
                <w:sz w:val="28"/>
                <w:szCs w:val="28"/>
              </w:rPr>
            </w:pPr>
          </w:p>
          <w:p w:rsidR="00455507" w:rsidRPr="005C3C11" w:rsidRDefault="00455507" w:rsidP="00AE4E2B">
            <w:pPr>
              <w:jc w:val="center"/>
              <w:rPr>
                <w:i/>
                <w:sz w:val="28"/>
                <w:szCs w:val="28"/>
              </w:rPr>
            </w:pPr>
            <w:r w:rsidRPr="005C3C11">
              <w:rPr>
                <w:i/>
                <w:sz w:val="28"/>
                <w:szCs w:val="28"/>
              </w:rPr>
              <w:t>Прокуратура Бейского района</w:t>
            </w:r>
          </w:p>
          <w:p w:rsidR="00455507" w:rsidRPr="005C3C11" w:rsidRDefault="00455507" w:rsidP="00AE4E2B">
            <w:pPr>
              <w:jc w:val="center"/>
              <w:rPr>
                <w:i/>
                <w:sz w:val="28"/>
                <w:szCs w:val="28"/>
              </w:rPr>
            </w:pPr>
          </w:p>
          <w:p w:rsidR="00455507" w:rsidRPr="005C3C11" w:rsidRDefault="006D13BD" w:rsidP="00AE4E2B">
            <w:pPr>
              <w:pStyle w:val="a3"/>
              <w:ind w:right="272"/>
              <w:jc w:val="center"/>
              <w:rPr>
                <w:rFonts w:cs="Times New Roman"/>
                <w:b/>
                <w:i/>
                <w:color w:val="000000"/>
                <w:sz w:val="32"/>
                <w:szCs w:val="32"/>
              </w:rPr>
            </w:pPr>
            <w:r w:rsidRPr="005C3C11">
              <w:rPr>
                <w:rFonts w:cs="Times New Roman"/>
                <w:b/>
                <w:i/>
                <w:color w:val="000000"/>
                <w:sz w:val="32"/>
                <w:szCs w:val="32"/>
              </w:rPr>
              <w:t>ПАМЯТКА ПО ВЫПОЛНЕНИЮ ТРЕБОВАНИЙ СТАТЬИ 13.3 Федерального закона от 25.12.2008 № 273-ФЗ «О противодействии коррупции»</w:t>
            </w:r>
          </w:p>
          <w:p w:rsidR="006D13BD" w:rsidRPr="005C3C11" w:rsidRDefault="005B6BEE" w:rsidP="00AE4E2B">
            <w:pPr>
              <w:pStyle w:val="a3"/>
              <w:ind w:right="272"/>
              <w:jc w:val="center"/>
              <w:rPr>
                <w:rFonts w:cs="Times New Roman"/>
                <w:b/>
                <w:i/>
                <w:color w:val="000000"/>
                <w:sz w:val="32"/>
                <w:szCs w:val="32"/>
              </w:rPr>
            </w:pPr>
            <w:r w:rsidRPr="005C3C11">
              <w:rPr>
                <w:rFonts w:cs="Times New Roman"/>
                <w:b/>
                <w:i/>
                <w:noProof/>
                <w:color w:val="000000"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2571750" cy="2247900"/>
                  <wp:effectExtent l="0" t="0" r="0" b="0"/>
                  <wp:docPr id="22" name="Рисунок 2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07" w:rsidRPr="005C3C11" w:rsidRDefault="00455507" w:rsidP="00AE4E2B">
            <w:pPr>
              <w:pStyle w:val="a3"/>
              <w:ind w:right="272"/>
              <w:jc w:val="center"/>
              <w:rPr>
                <w:rFonts w:cs="Times New Roman"/>
                <w:i/>
              </w:rPr>
            </w:pPr>
          </w:p>
          <w:p w:rsidR="00455507" w:rsidRPr="005C3C11" w:rsidRDefault="00455507" w:rsidP="00AE4E2B">
            <w:pPr>
              <w:pStyle w:val="a3"/>
              <w:ind w:right="272"/>
              <w:jc w:val="center"/>
              <w:rPr>
                <w:rFonts w:cs="Times New Roman"/>
                <w:i/>
              </w:rPr>
            </w:pPr>
            <w:r w:rsidRPr="005C3C11">
              <w:rPr>
                <w:rFonts w:cs="Times New Roman"/>
                <w:i/>
              </w:rPr>
              <w:t>Бея</w:t>
            </w:r>
          </w:p>
          <w:p w:rsidR="00455507" w:rsidRPr="005C3C11" w:rsidRDefault="00455507" w:rsidP="00AE4E2B">
            <w:pPr>
              <w:pStyle w:val="a3"/>
              <w:ind w:right="272"/>
              <w:jc w:val="center"/>
              <w:rPr>
                <w:rFonts w:cs="Times New Roman"/>
                <w:i/>
              </w:rPr>
            </w:pPr>
            <w:r w:rsidRPr="005C3C11">
              <w:rPr>
                <w:rFonts w:cs="Times New Roman"/>
                <w:i/>
              </w:rPr>
              <w:t>20</w:t>
            </w:r>
            <w:r w:rsidR="00FF43E6" w:rsidRPr="005C3C11">
              <w:rPr>
                <w:rFonts w:cs="Times New Roman"/>
                <w:i/>
              </w:rPr>
              <w:t>20</w:t>
            </w:r>
            <w:r w:rsidRPr="005C3C11">
              <w:rPr>
                <w:rFonts w:cs="Times New Roman"/>
                <w:i/>
              </w:rPr>
              <w:t xml:space="preserve"> г.</w:t>
            </w:r>
          </w:p>
          <w:p w:rsidR="00DE21B1" w:rsidRPr="005C3C11" w:rsidRDefault="00DE21B1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</w:p>
          <w:p w:rsidR="005C3C11" w:rsidRDefault="005C3C11" w:rsidP="00DE21B1">
            <w:pPr>
              <w:pStyle w:val="a6"/>
              <w:spacing w:before="0" w:beforeAutospacing="0" w:after="0"/>
              <w:ind w:firstLine="252"/>
              <w:jc w:val="both"/>
              <w:rPr>
                <w:b/>
                <w:i/>
                <w:sz w:val="20"/>
                <w:szCs w:val="20"/>
              </w:rPr>
            </w:pPr>
          </w:p>
          <w:p w:rsidR="005B6BEE" w:rsidRDefault="005B6BEE" w:rsidP="00DE21B1">
            <w:pPr>
              <w:pStyle w:val="a6"/>
              <w:spacing w:before="0" w:beforeAutospacing="0" w:after="0"/>
              <w:ind w:firstLine="252"/>
              <w:jc w:val="both"/>
              <w:rPr>
                <w:b/>
                <w:i/>
                <w:sz w:val="20"/>
                <w:szCs w:val="20"/>
              </w:rPr>
            </w:pPr>
          </w:p>
          <w:p w:rsidR="0086141A" w:rsidRPr="005C3C11" w:rsidRDefault="0086141A" w:rsidP="00DE21B1">
            <w:pPr>
              <w:pStyle w:val="a6"/>
              <w:spacing w:before="0" w:beforeAutospacing="0" w:after="0"/>
              <w:ind w:firstLine="252"/>
              <w:jc w:val="both"/>
              <w:rPr>
                <w:b/>
                <w:i/>
                <w:sz w:val="20"/>
                <w:szCs w:val="20"/>
              </w:rPr>
            </w:pPr>
            <w:r w:rsidRPr="005C3C11">
              <w:rPr>
                <w:b/>
                <w:i/>
                <w:sz w:val="20"/>
                <w:szCs w:val="20"/>
              </w:rPr>
              <w:lastRenderedPageBreak/>
              <w:t xml:space="preserve">При разработке и принятии </w:t>
            </w:r>
            <w:r w:rsidR="00DE21B1" w:rsidRPr="005C3C11">
              <w:rPr>
                <w:b/>
                <w:i/>
                <w:sz w:val="20"/>
                <w:szCs w:val="20"/>
              </w:rPr>
              <w:t>вышеперечисле</w:t>
            </w:r>
            <w:r w:rsidR="00DE21B1" w:rsidRPr="005C3C11">
              <w:rPr>
                <w:b/>
                <w:i/>
                <w:sz w:val="20"/>
                <w:szCs w:val="20"/>
              </w:rPr>
              <w:t>н</w:t>
            </w:r>
            <w:r w:rsidR="00DE21B1" w:rsidRPr="005C3C11">
              <w:rPr>
                <w:b/>
                <w:i/>
                <w:sz w:val="20"/>
                <w:szCs w:val="20"/>
              </w:rPr>
              <w:t>ных</w:t>
            </w:r>
            <w:r w:rsidRPr="005C3C11">
              <w:rPr>
                <w:b/>
                <w:i/>
                <w:sz w:val="20"/>
                <w:szCs w:val="20"/>
              </w:rPr>
              <w:t xml:space="preserve"> мер организациям необходимо разработать и приказами по внутренней деятельности </w:t>
            </w:r>
            <w:r w:rsidR="00DE21B1" w:rsidRPr="005C3C11">
              <w:rPr>
                <w:b/>
                <w:i/>
                <w:sz w:val="20"/>
                <w:szCs w:val="20"/>
              </w:rPr>
              <w:t>устан</w:t>
            </w:r>
            <w:r w:rsidR="00DE21B1" w:rsidRPr="005C3C11">
              <w:rPr>
                <w:b/>
                <w:i/>
                <w:sz w:val="20"/>
                <w:szCs w:val="20"/>
              </w:rPr>
              <w:t>о</w:t>
            </w:r>
            <w:r w:rsidR="00DE21B1" w:rsidRPr="005C3C11">
              <w:rPr>
                <w:b/>
                <w:i/>
                <w:sz w:val="20"/>
                <w:szCs w:val="20"/>
              </w:rPr>
              <w:t>вить</w:t>
            </w:r>
            <w:r w:rsidRPr="005C3C11">
              <w:rPr>
                <w:b/>
                <w:i/>
                <w:sz w:val="20"/>
                <w:szCs w:val="20"/>
              </w:rPr>
              <w:t xml:space="preserve"> (утве</w:t>
            </w:r>
            <w:r w:rsidRPr="005C3C11">
              <w:rPr>
                <w:b/>
                <w:i/>
                <w:sz w:val="20"/>
                <w:szCs w:val="20"/>
              </w:rPr>
              <w:t>р</w:t>
            </w:r>
            <w:r w:rsidRPr="005C3C11">
              <w:rPr>
                <w:b/>
                <w:i/>
                <w:sz w:val="20"/>
                <w:szCs w:val="20"/>
              </w:rPr>
              <w:t>дить):</w:t>
            </w:r>
          </w:p>
          <w:p w:rsidR="0086141A" w:rsidRPr="005C3C11" w:rsidRDefault="0086141A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  <w:r w:rsidRPr="005C3C11">
              <w:rPr>
                <w:i/>
                <w:sz w:val="20"/>
                <w:szCs w:val="20"/>
              </w:rPr>
              <w:t>1. Исходя из собственных потребностей орган</w:t>
            </w:r>
            <w:r w:rsidRPr="005C3C11">
              <w:rPr>
                <w:i/>
                <w:sz w:val="20"/>
                <w:szCs w:val="20"/>
              </w:rPr>
              <w:t>и</w:t>
            </w:r>
            <w:r w:rsidRPr="005C3C11">
              <w:rPr>
                <w:i/>
                <w:sz w:val="20"/>
                <w:szCs w:val="20"/>
              </w:rPr>
              <w:t>зации, задач, специфики деятельности, штатной численн</w:t>
            </w:r>
            <w:r w:rsidR="00DE21B1" w:rsidRPr="005C3C11">
              <w:rPr>
                <w:i/>
                <w:sz w:val="20"/>
                <w:szCs w:val="20"/>
              </w:rPr>
              <w:t>ости, организационной ст</w:t>
            </w:r>
            <w:r w:rsidRPr="005C3C11">
              <w:rPr>
                <w:i/>
                <w:sz w:val="20"/>
                <w:szCs w:val="20"/>
              </w:rPr>
              <w:t>руктуры, матер</w:t>
            </w:r>
            <w:r w:rsidRPr="005C3C11">
              <w:rPr>
                <w:i/>
                <w:sz w:val="20"/>
                <w:szCs w:val="20"/>
              </w:rPr>
              <w:t>и</w:t>
            </w:r>
            <w:r w:rsidRPr="005C3C11">
              <w:rPr>
                <w:i/>
                <w:sz w:val="20"/>
                <w:szCs w:val="20"/>
              </w:rPr>
              <w:t xml:space="preserve">альных ресурсов и др. признаков </w:t>
            </w:r>
            <w:r w:rsidRPr="005C3C11">
              <w:rPr>
                <w:b/>
                <w:i/>
                <w:sz w:val="20"/>
                <w:szCs w:val="20"/>
              </w:rPr>
              <w:t>определить подра</w:t>
            </w:r>
            <w:r w:rsidRPr="005C3C11">
              <w:rPr>
                <w:b/>
                <w:i/>
                <w:sz w:val="20"/>
                <w:szCs w:val="20"/>
              </w:rPr>
              <w:t>з</w:t>
            </w:r>
            <w:r w:rsidRPr="005C3C11">
              <w:rPr>
                <w:b/>
                <w:i/>
                <w:sz w:val="20"/>
                <w:szCs w:val="20"/>
              </w:rPr>
              <w:t xml:space="preserve">деление или лицо, </w:t>
            </w:r>
            <w:r w:rsidR="00DE21B1" w:rsidRPr="005C3C11">
              <w:rPr>
                <w:b/>
                <w:i/>
                <w:sz w:val="20"/>
                <w:szCs w:val="20"/>
              </w:rPr>
              <w:t>ответственное</w:t>
            </w:r>
            <w:r w:rsidRPr="005C3C11">
              <w:rPr>
                <w:b/>
                <w:i/>
                <w:sz w:val="20"/>
                <w:szCs w:val="20"/>
              </w:rPr>
              <w:t xml:space="preserve"> за профилакт</w:t>
            </w:r>
            <w:r w:rsidRPr="005C3C11">
              <w:rPr>
                <w:b/>
                <w:i/>
                <w:sz w:val="20"/>
                <w:szCs w:val="20"/>
              </w:rPr>
              <w:t>и</w:t>
            </w:r>
            <w:r w:rsidRPr="005C3C11">
              <w:rPr>
                <w:b/>
                <w:i/>
                <w:sz w:val="20"/>
                <w:szCs w:val="20"/>
              </w:rPr>
              <w:t>ку ко</w:t>
            </w:r>
            <w:r w:rsidRPr="005C3C11">
              <w:rPr>
                <w:b/>
                <w:i/>
                <w:sz w:val="20"/>
                <w:szCs w:val="20"/>
              </w:rPr>
              <w:t>р</w:t>
            </w:r>
            <w:r w:rsidRPr="005C3C11">
              <w:rPr>
                <w:b/>
                <w:i/>
                <w:sz w:val="20"/>
                <w:szCs w:val="20"/>
              </w:rPr>
              <w:t>рупционных иных правонарушений</w:t>
            </w:r>
            <w:r w:rsidRPr="005C3C11">
              <w:rPr>
                <w:i/>
                <w:sz w:val="20"/>
                <w:szCs w:val="20"/>
              </w:rPr>
              <w:t>.</w:t>
            </w:r>
          </w:p>
          <w:p w:rsidR="0086141A" w:rsidRPr="005C3C11" w:rsidRDefault="0086141A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  <w:r w:rsidRPr="005C3C11">
              <w:rPr>
                <w:i/>
                <w:sz w:val="20"/>
                <w:szCs w:val="20"/>
              </w:rPr>
              <w:t xml:space="preserve">2. </w:t>
            </w:r>
            <w:r w:rsidR="00F941DE" w:rsidRPr="005C3C11">
              <w:rPr>
                <w:b/>
                <w:i/>
                <w:sz w:val="20"/>
                <w:szCs w:val="20"/>
              </w:rPr>
              <w:t>Кодекс этики и служебного поведения рабо</w:t>
            </w:r>
            <w:r w:rsidR="00F941DE" w:rsidRPr="005C3C11">
              <w:rPr>
                <w:b/>
                <w:i/>
                <w:sz w:val="20"/>
                <w:szCs w:val="20"/>
              </w:rPr>
              <w:t>т</w:t>
            </w:r>
            <w:r w:rsidR="00F941DE" w:rsidRPr="005C3C11">
              <w:rPr>
                <w:b/>
                <w:i/>
                <w:sz w:val="20"/>
                <w:szCs w:val="20"/>
              </w:rPr>
              <w:t>ни</w:t>
            </w:r>
            <w:r w:rsidR="00DE21B1" w:rsidRPr="005C3C11">
              <w:rPr>
                <w:b/>
                <w:i/>
                <w:sz w:val="20"/>
                <w:szCs w:val="20"/>
              </w:rPr>
              <w:t>ков учрежден</w:t>
            </w:r>
            <w:r w:rsidR="00F941DE" w:rsidRPr="005C3C11">
              <w:rPr>
                <w:b/>
                <w:i/>
                <w:sz w:val="20"/>
                <w:szCs w:val="20"/>
              </w:rPr>
              <w:t>ия (предприятия).</w:t>
            </w:r>
            <w:r w:rsidR="00F941DE" w:rsidRPr="005C3C11">
              <w:rPr>
                <w:i/>
                <w:sz w:val="20"/>
                <w:szCs w:val="20"/>
              </w:rPr>
              <w:t xml:space="preserve"> При</w:t>
            </w:r>
            <w:r w:rsidR="00DE21B1" w:rsidRPr="005C3C11">
              <w:rPr>
                <w:i/>
                <w:sz w:val="20"/>
                <w:szCs w:val="20"/>
              </w:rPr>
              <w:t xml:space="preserve"> разработке и утверждении кодексов целесообразно руков</w:t>
            </w:r>
            <w:r w:rsidR="00DE21B1" w:rsidRPr="005C3C11">
              <w:rPr>
                <w:i/>
                <w:sz w:val="20"/>
                <w:szCs w:val="20"/>
              </w:rPr>
              <w:t>о</w:t>
            </w:r>
            <w:r w:rsidR="00DE21B1" w:rsidRPr="005C3C11">
              <w:rPr>
                <w:i/>
                <w:sz w:val="20"/>
                <w:szCs w:val="20"/>
              </w:rPr>
              <w:t>дствоваться ст. 21  и другими положениями Труд</w:t>
            </w:r>
            <w:r w:rsidR="00DE21B1" w:rsidRPr="005C3C11">
              <w:rPr>
                <w:i/>
                <w:sz w:val="20"/>
                <w:szCs w:val="20"/>
              </w:rPr>
              <w:t>о</w:t>
            </w:r>
            <w:r w:rsidR="00DE21B1" w:rsidRPr="005C3C11">
              <w:rPr>
                <w:i/>
                <w:sz w:val="20"/>
                <w:szCs w:val="20"/>
              </w:rPr>
              <w:t>вого кодекса РФ, кодексами профессиональной эт</w:t>
            </w:r>
            <w:r w:rsidR="00DE21B1" w:rsidRPr="005C3C11">
              <w:rPr>
                <w:i/>
                <w:sz w:val="20"/>
                <w:szCs w:val="20"/>
              </w:rPr>
              <w:t>и</w:t>
            </w:r>
            <w:r w:rsidR="00DE21B1" w:rsidRPr="005C3C11">
              <w:rPr>
                <w:i/>
                <w:sz w:val="20"/>
                <w:szCs w:val="20"/>
              </w:rPr>
              <w:t xml:space="preserve">ки в </w:t>
            </w:r>
            <w:r w:rsidR="000D19D5" w:rsidRPr="005C3C11">
              <w:rPr>
                <w:i/>
                <w:sz w:val="20"/>
                <w:szCs w:val="20"/>
              </w:rPr>
              <w:t>соответствующей</w:t>
            </w:r>
            <w:r w:rsidR="00DE21B1" w:rsidRPr="005C3C11">
              <w:rPr>
                <w:i/>
                <w:sz w:val="20"/>
                <w:szCs w:val="20"/>
              </w:rPr>
              <w:t xml:space="preserve"> сфере деятел</w:t>
            </w:r>
            <w:r w:rsidR="000D19D5" w:rsidRPr="005C3C11">
              <w:rPr>
                <w:i/>
                <w:sz w:val="20"/>
                <w:szCs w:val="20"/>
              </w:rPr>
              <w:t>ьно</w:t>
            </w:r>
            <w:r w:rsidR="00DE21B1" w:rsidRPr="005C3C11">
              <w:rPr>
                <w:i/>
                <w:sz w:val="20"/>
                <w:szCs w:val="20"/>
              </w:rPr>
              <w:t>сти, иными документами, в том числе рекомендательного х</w:t>
            </w:r>
            <w:r w:rsidR="00DE21B1" w:rsidRPr="005C3C11">
              <w:rPr>
                <w:i/>
                <w:sz w:val="20"/>
                <w:szCs w:val="20"/>
              </w:rPr>
              <w:t>а</w:t>
            </w:r>
            <w:r w:rsidR="00DE21B1" w:rsidRPr="005C3C11">
              <w:rPr>
                <w:i/>
                <w:sz w:val="20"/>
                <w:szCs w:val="20"/>
              </w:rPr>
              <w:t>рактера.</w:t>
            </w:r>
          </w:p>
          <w:p w:rsidR="00DE21B1" w:rsidRPr="005C3C11" w:rsidRDefault="00DE21B1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  <w:r w:rsidRPr="005C3C11">
              <w:rPr>
                <w:i/>
                <w:sz w:val="20"/>
                <w:szCs w:val="20"/>
              </w:rPr>
              <w:t xml:space="preserve">3. </w:t>
            </w:r>
            <w:r w:rsidRPr="005C3C11">
              <w:rPr>
                <w:b/>
                <w:i/>
                <w:sz w:val="20"/>
                <w:szCs w:val="20"/>
              </w:rPr>
              <w:t>В ходе разработки с</w:t>
            </w:r>
            <w:r w:rsidR="000D19D5" w:rsidRPr="005C3C11">
              <w:rPr>
                <w:b/>
                <w:i/>
                <w:sz w:val="20"/>
                <w:szCs w:val="20"/>
              </w:rPr>
              <w:t>т</w:t>
            </w:r>
            <w:r w:rsidRPr="005C3C11">
              <w:rPr>
                <w:b/>
                <w:i/>
                <w:sz w:val="20"/>
                <w:szCs w:val="20"/>
              </w:rPr>
              <w:t>а</w:t>
            </w:r>
            <w:r w:rsidR="000D19D5" w:rsidRPr="005C3C11">
              <w:rPr>
                <w:b/>
                <w:i/>
                <w:sz w:val="20"/>
                <w:szCs w:val="20"/>
              </w:rPr>
              <w:t>н</w:t>
            </w:r>
            <w:r w:rsidRPr="005C3C11">
              <w:rPr>
                <w:b/>
                <w:i/>
                <w:sz w:val="20"/>
                <w:szCs w:val="20"/>
              </w:rPr>
              <w:t>дартов и процедур</w:t>
            </w:r>
            <w:r w:rsidRPr="005C3C11">
              <w:rPr>
                <w:i/>
                <w:sz w:val="20"/>
                <w:szCs w:val="20"/>
              </w:rPr>
              <w:t>, направленных на добросовестную работу организ</w:t>
            </w:r>
            <w:r w:rsidRPr="005C3C11">
              <w:rPr>
                <w:i/>
                <w:sz w:val="20"/>
                <w:szCs w:val="20"/>
              </w:rPr>
              <w:t>а</w:t>
            </w:r>
            <w:r w:rsidRPr="005C3C11">
              <w:rPr>
                <w:i/>
                <w:sz w:val="20"/>
                <w:szCs w:val="20"/>
              </w:rPr>
              <w:t>ции необходимо проанализировать все осуществля</w:t>
            </w:r>
            <w:r w:rsidRPr="005C3C11">
              <w:rPr>
                <w:i/>
                <w:sz w:val="20"/>
                <w:szCs w:val="20"/>
              </w:rPr>
              <w:t>е</w:t>
            </w:r>
            <w:r w:rsidRPr="005C3C11">
              <w:rPr>
                <w:i/>
                <w:sz w:val="20"/>
                <w:szCs w:val="20"/>
              </w:rPr>
              <w:t>мые уставные виды деятельности на предмет во</w:t>
            </w:r>
            <w:r w:rsidRPr="005C3C11">
              <w:rPr>
                <w:i/>
                <w:sz w:val="20"/>
                <w:szCs w:val="20"/>
              </w:rPr>
              <w:t>з</w:t>
            </w:r>
            <w:r w:rsidRPr="005C3C11">
              <w:rPr>
                <w:i/>
                <w:sz w:val="20"/>
                <w:szCs w:val="20"/>
              </w:rPr>
              <w:t>можности возникновения коррупционных рисков (напр</w:t>
            </w:r>
            <w:r w:rsidRPr="005C3C11">
              <w:rPr>
                <w:i/>
                <w:sz w:val="20"/>
                <w:szCs w:val="20"/>
              </w:rPr>
              <w:t>и</w:t>
            </w:r>
            <w:r w:rsidRPr="005C3C11">
              <w:rPr>
                <w:i/>
                <w:sz w:val="20"/>
                <w:szCs w:val="20"/>
              </w:rPr>
              <w:t>мер, конфликта интересов)</w:t>
            </w:r>
            <w:r w:rsidR="000D19D5" w:rsidRPr="005C3C11">
              <w:rPr>
                <w:i/>
                <w:sz w:val="20"/>
                <w:szCs w:val="20"/>
              </w:rPr>
              <w:t>.</w:t>
            </w:r>
          </w:p>
          <w:p w:rsidR="00DE21B1" w:rsidRPr="005C3C11" w:rsidRDefault="00DE21B1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  <w:r w:rsidRPr="005C3C11">
              <w:rPr>
                <w:i/>
                <w:sz w:val="20"/>
                <w:szCs w:val="20"/>
              </w:rPr>
              <w:t>При</w:t>
            </w:r>
            <w:r w:rsidR="000D19D5" w:rsidRPr="005C3C11">
              <w:rPr>
                <w:i/>
                <w:sz w:val="20"/>
                <w:szCs w:val="20"/>
              </w:rPr>
              <w:t xml:space="preserve"> </w:t>
            </w:r>
            <w:r w:rsidRPr="005C3C11">
              <w:rPr>
                <w:i/>
                <w:sz w:val="20"/>
                <w:szCs w:val="20"/>
              </w:rPr>
              <w:t>этом следует учесть, что выделяется ряд обязанностей, которые распространяются на все орган</w:t>
            </w:r>
            <w:r w:rsidRPr="005C3C11">
              <w:rPr>
                <w:i/>
                <w:sz w:val="20"/>
                <w:szCs w:val="20"/>
              </w:rPr>
              <w:t>и</w:t>
            </w:r>
            <w:r w:rsidRPr="005C3C11">
              <w:rPr>
                <w:i/>
                <w:sz w:val="20"/>
                <w:szCs w:val="20"/>
              </w:rPr>
              <w:t>зации.</w:t>
            </w:r>
          </w:p>
          <w:p w:rsidR="00DE21B1" w:rsidRPr="005C3C11" w:rsidRDefault="00DE21B1" w:rsidP="00DE21B1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0"/>
                <w:szCs w:val="20"/>
              </w:rPr>
            </w:pPr>
            <w:r w:rsidRPr="005C3C11">
              <w:rPr>
                <w:i/>
                <w:sz w:val="20"/>
                <w:szCs w:val="20"/>
              </w:rPr>
              <w:t xml:space="preserve">Так, в целях исключения нарушения ст. 12 Закона о </w:t>
            </w:r>
            <w:r w:rsidR="000D19D5" w:rsidRPr="005C3C11">
              <w:rPr>
                <w:i/>
                <w:sz w:val="20"/>
                <w:szCs w:val="20"/>
              </w:rPr>
              <w:t>противодействии</w:t>
            </w:r>
            <w:r w:rsidRPr="005C3C11">
              <w:rPr>
                <w:i/>
                <w:sz w:val="20"/>
                <w:szCs w:val="20"/>
              </w:rPr>
              <w:t xml:space="preserve"> коррупции организациям </w:t>
            </w:r>
            <w:r w:rsidRPr="005C3C11">
              <w:rPr>
                <w:b/>
                <w:i/>
                <w:sz w:val="20"/>
                <w:szCs w:val="20"/>
              </w:rPr>
              <w:t>целес</w:t>
            </w:r>
            <w:r w:rsidRPr="005C3C11">
              <w:rPr>
                <w:b/>
                <w:i/>
                <w:sz w:val="20"/>
                <w:szCs w:val="20"/>
              </w:rPr>
              <w:t>о</w:t>
            </w:r>
            <w:r w:rsidRPr="005C3C11">
              <w:rPr>
                <w:b/>
                <w:i/>
                <w:sz w:val="20"/>
                <w:szCs w:val="20"/>
              </w:rPr>
              <w:t>образно разработать и утвердить положение о порядке прие</w:t>
            </w:r>
            <w:r w:rsidR="000D19D5" w:rsidRPr="005C3C11">
              <w:rPr>
                <w:b/>
                <w:i/>
                <w:sz w:val="20"/>
                <w:szCs w:val="20"/>
              </w:rPr>
              <w:t>м</w:t>
            </w:r>
            <w:r w:rsidRPr="005C3C11">
              <w:rPr>
                <w:b/>
                <w:i/>
                <w:sz w:val="20"/>
                <w:szCs w:val="20"/>
              </w:rPr>
              <w:t>а на работу</w:t>
            </w:r>
            <w:r w:rsidRPr="005C3C11">
              <w:rPr>
                <w:i/>
                <w:sz w:val="20"/>
                <w:szCs w:val="20"/>
              </w:rPr>
              <w:t>, где реглам</w:t>
            </w:r>
            <w:r w:rsidR="000D19D5" w:rsidRPr="005C3C11">
              <w:rPr>
                <w:i/>
                <w:sz w:val="20"/>
                <w:szCs w:val="20"/>
              </w:rPr>
              <w:t>е</w:t>
            </w:r>
            <w:r w:rsidRPr="005C3C11">
              <w:rPr>
                <w:i/>
                <w:sz w:val="20"/>
                <w:szCs w:val="20"/>
              </w:rPr>
              <w:t>нтировать админис</w:t>
            </w:r>
            <w:r w:rsidR="000D19D5" w:rsidRPr="005C3C11">
              <w:rPr>
                <w:i/>
                <w:sz w:val="20"/>
                <w:szCs w:val="20"/>
              </w:rPr>
              <w:t>т</w:t>
            </w:r>
            <w:r w:rsidRPr="005C3C11">
              <w:rPr>
                <w:i/>
                <w:sz w:val="20"/>
                <w:szCs w:val="20"/>
              </w:rPr>
              <w:t>рати</w:t>
            </w:r>
            <w:r w:rsidR="000D19D5" w:rsidRPr="005C3C11">
              <w:rPr>
                <w:i/>
                <w:sz w:val="20"/>
                <w:szCs w:val="20"/>
              </w:rPr>
              <w:t>в</w:t>
            </w:r>
            <w:r w:rsidRPr="005C3C11">
              <w:rPr>
                <w:i/>
                <w:sz w:val="20"/>
                <w:szCs w:val="20"/>
              </w:rPr>
              <w:t>ные про</w:t>
            </w:r>
            <w:r w:rsidR="000D19D5" w:rsidRPr="005C3C11">
              <w:rPr>
                <w:i/>
                <w:sz w:val="20"/>
                <w:szCs w:val="20"/>
              </w:rPr>
              <w:t>ц</w:t>
            </w:r>
            <w:r w:rsidRPr="005C3C11">
              <w:rPr>
                <w:i/>
                <w:sz w:val="20"/>
                <w:szCs w:val="20"/>
              </w:rPr>
              <w:t>едуры, прописав, в т</w:t>
            </w:r>
            <w:r w:rsidR="000D19D5" w:rsidRPr="005C3C11">
              <w:rPr>
                <w:i/>
                <w:sz w:val="20"/>
                <w:szCs w:val="20"/>
              </w:rPr>
              <w:t>ом ч</w:t>
            </w:r>
            <w:r w:rsidRPr="005C3C11">
              <w:rPr>
                <w:i/>
                <w:sz w:val="20"/>
                <w:szCs w:val="20"/>
              </w:rPr>
              <w:t>и</w:t>
            </w:r>
            <w:r w:rsidR="000D19D5" w:rsidRPr="005C3C11">
              <w:rPr>
                <w:i/>
                <w:sz w:val="20"/>
                <w:szCs w:val="20"/>
              </w:rPr>
              <w:t>с</w:t>
            </w:r>
            <w:r w:rsidRPr="005C3C11">
              <w:rPr>
                <w:i/>
                <w:sz w:val="20"/>
                <w:szCs w:val="20"/>
              </w:rPr>
              <w:t>ле и перечни документов, представляемых соискат</w:t>
            </w:r>
            <w:r w:rsidRPr="005C3C11">
              <w:rPr>
                <w:i/>
                <w:sz w:val="20"/>
                <w:szCs w:val="20"/>
              </w:rPr>
              <w:t>е</w:t>
            </w:r>
            <w:r w:rsidRPr="005C3C11">
              <w:rPr>
                <w:i/>
                <w:sz w:val="20"/>
                <w:szCs w:val="20"/>
              </w:rPr>
              <w:t>лем при п</w:t>
            </w:r>
            <w:r w:rsidRPr="005C3C11">
              <w:rPr>
                <w:i/>
                <w:sz w:val="20"/>
                <w:szCs w:val="20"/>
              </w:rPr>
              <w:t>о</w:t>
            </w:r>
            <w:r w:rsidRPr="005C3C11">
              <w:rPr>
                <w:i/>
                <w:sz w:val="20"/>
                <w:szCs w:val="20"/>
              </w:rPr>
              <w:t>ступлении на работу, сделав отдельный акцент на соотвествующме процедуры при заключ</w:t>
            </w:r>
            <w:r w:rsidRPr="005C3C11">
              <w:rPr>
                <w:i/>
                <w:sz w:val="20"/>
                <w:szCs w:val="20"/>
              </w:rPr>
              <w:t>е</w:t>
            </w:r>
            <w:r w:rsidRPr="005C3C11">
              <w:rPr>
                <w:i/>
                <w:sz w:val="20"/>
                <w:szCs w:val="20"/>
              </w:rPr>
              <w:t>нии тр</w:t>
            </w:r>
            <w:r w:rsidRPr="005C3C11">
              <w:rPr>
                <w:i/>
                <w:sz w:val="20"/>
                <w:szCs w:val="20"/>
              </w:rPr>
              <w:t>у</w:t>
            </w:r>
            <w:r w:rsidRPr="005C3C11">
              <w:rPr>
                <w:i/>
                <w:sz w:val="20"/>
                <w:szCs w:val="20"/>
              </w:rPr>
              <w:t>дового договора с бывшим государственным (мун</w:t>
            </w:r>
            <w:r w:rsidRPr="005C3C11">
              <w:rPr>
                <w:i/>
                <w:sz w:val="20"/>
                <w:szCs w:val="20"/>
              </w:rPr>
              <w:t>и</w:t>
            </w:r>
            <w:r w:rsidRPr="005C3C11">
              <w:rPr>
                <w:i/>
                <w:sz w:val="20"/>
                <w:szCs w:val="20"/>
              </w:rPr>
              <w:t xml:space="preserve">ципальным) служащим, с указанием сроков, </w:t>
            </w:r>
            <w:r w:rsidR="000D19D5" w:rsidRPr="005C3C11">
              <w:rPr>
                <w:i/>
                <w:sz w:val="20"/>
                <w:szCs w:val="20"/>
              </w:rPr>
              <w:t>ответс</w:t>
            </w:r>
            <w:r w:rsidR="000D19D5" w:rsidRPr="005C3C11">
              <w:rPr>
                <w:i/>
                <w:sz w:val="20"/>
                <w:szCs w:val="20"/>
              </w:rPr>
              <w:t>т</w:t>
            </w:r>
            <w:r w:rsidR="000D19D5" w:rsidRPr="005C3C11">
              <w:rPr>
                <w:i/>
                <w:sz w:val="20"/>
                <w:szCs w:val="20"/>
              </w:rPr>
              <w:t>венных</w:t>
            </w:r>
            <w:r w:rsidRPr="005C3C11">
              <w:rPr>
                <w:i/>
                <w:sz w:val="20"/>
                <w:szCs w:val="20"/>
              </w:rPr>
              <w:t xml:space="preserve"> лиц и др. </w:t>
            </w:r>
          </w:p>
          <w:p w:rsidR="00455507" w:rsidRPr="005C3C11" w:rsidRDefault="000D19D5" w:rsidP="005B6BEE">
            <w:pPr>
              <w:pStyle w:val="a6"/>
              <w:spacing w:before="0" w:beforeAutospacing="0" w:after="0"/>
              <w:ind w:firstLine="252"/>
              <w:jc w:val="both"/>
              <w:rPr>
                <w:i/>
                <w:sz w:val="23"/>
                <w:szCs w:val="23"/>
              </w:rPr>
            </w:pPr>
            <w:r w:rsidRPr="005C3C11">
              <w:rPr>
                <w:i/>
                <w:sz w:val="20"/>
                <w:szCs w:val="20"/>
              </w:rPr>
              <w:t>Также при разработке и при</w:t>
            </w:r>
            <w:r w:rsidR="00DE21B1" w:rsidRPr="005C3C11">
              <w:rPr>
                <w:i/>
                <w:sz w:val="20"/>
                <w:szCs w:val="20"/>
              </w:rPr>
              <w:t>н</w:t>
            </w:r>
            <w:r w:rsidRPr="005C3C11">
              <w:rPr>
                <w:i/>
                <w:sz w:val="20"/>
                <w:szCs w:val="20"/>
              </w:rPr>
              <w:t>я</w:t>
            </w:r>
            <w:r w:rsidR="00DE21B1" w:rsidRPr="005C3C11">
              <w:rPr>
                <w:i/>
                <w:sz w:val="20"/>
                <w:szCs w:val="20"/>
              </w:rPr>
              <w:t>тии мер по пред</w:t>
            </w:r>
            <w:r w:rsidR="00DE21B1" w:rsidRPr="005C3C11">
              <w:rPr>
                <w:i/>
                <w:sz w:val="20"/>
                <w:szCs w:val="20"/>
              </w:rPr>
              <w:t>у</w:t>
            </w:r>
            <w:r w:rsidR="00DE21B1" w:rsidRPr="005C3C11">
              <w:rPr>
                <w:i/>
                <w:sz w:val="20"/>
                <w:szCs w:val="20"/>
              </w:rPr>
              <w:t>преждению и против</w:t>
            </w:r>
            <w:r w:rsidRPr="005C3C11">
              <w:rPr>
                <w:i/>
                <w:sz w:val="20"/>
                <w:szCs w:val="20"/>
              </w:rPr>
              <w:t>од</w:t>
            </w:r>
            <w:r w:rsidR="00DE21B1" w:rsidRPr="005C3C11">
              <w:rPr>
                <w:i/>
                <w:sz w:val="20"/>
                <w:szCs w:val="20"/>
              </w:rPr>
              <w:t>ейс</w:t>
            </w:r>
            <w:r w:rsidRPr="005C3C11">
              <w:rPr>
                <w:i/>
                <w:sz w:val="20"/>
                <w:szCs w:val="20"/>
              </w:rPr>
              <w:t>тв</w:t>
            </w:r>
            <w:r w:rsidR="00DE21B1" w:rsidRPr="005C3C11">
              <w:rPr>
                <w:i/>
                <w:sz w:val="20"/>
                <w:szCs w:val="20"/>
              </w:rPr>
              <w:t xml:space="preserve">ию коррупции следует </w:t>
            </w:r>
            <w:r w:rsidRPr="005C3C11">
              <w:rPr>
                <w:i/>
                <w:sz w:val="20"/>
                <w:szCs w:val="20"/>
              </w:rPr>
              <w:t>руководствоваться</w:t>
            </w:r>
            <w:r w:rsidR="00DE21B1" w:rsidRPr="005C3C11">
              <w:rPr>
                <w:i/>
                <w:sz w:val="20"/>
                <w:szCs w:val="20"/>
              </w:rPr>
              <w:t xml:space="preserve"> методическими рекомендаци</w:t>
            </w:r>
            <w:r w:rsidR="00DE21B1" w:rsidRPr="005C3C11">
              <w:rPr>
                <w:i/>
                <w:sz w:val="20"/>
                <w:szCs w:val="20"/>
              </w:rPr>
              <w:t>я</w:t>
            </w:r>
            <w:r w:rsidR="00DE21B1" w:rsidRPr="005C3C11">
              <w:rPr>
                <w:i/>
                <w:sz w:val="20"/>
                <w:szCs w:val="20"/>
              </w:rPr>
              <w:t>ми, утвержденными Министерством труда и соц</w:t>
            </w:r>
            <w:r w:rsidR="00DE21B1" w:rsidRPr="005C3C11">
              <w:rPr>
                <w:i/>
                <w:sz w:val="20"/>
                <w:szCs w:val="20"/>
              </w:rPr>
              <w:t>и</w:t>
            </w:r>
            <w:r w:rsidR="00DE21B1" w:rsidRPr="005C3C11">
              <w:rPr>
                <w:i/>
                <w:sz w:val="20"/>
                <w:szCs w:val="20"/>
              </w:rPr>
              <w:t xml:space="preserve">альной защиты </w:t>
            </w:r>
            <w:r w:rsidRPr="005C3C11">
              <w:rPr>
                <w:i/>
                <w:sz w:val="20"/>
                <w:szCs w:val="20"/>
              </w:rPr>
              <w:t>Российской</w:t>
            </w:r>
            <w:r w:rsidR="00DE21B1" w:rsidRPr="005C3C11">
              <w:rPr>
                <w:i/>
                <w:sz w:val="20"/>
                <w:szCs w:val="20"/>
              </w:rPr>
              <w:t xml:space="preserve"> Федерации от 08.11.2013</w:t>
            </w:r>
          </w:p>
        </w:tc>
      </w:tr>
    </w:tbl>
    <w:p w:rsidR="00E41C7B" w:rsidRDefault="00E41C7B" w:rsidP="005B6BEE"/>
    <w:sectPr w:rsidR="00E41C7B" w:rsidSect="005B6BEE"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A20"/>
    <w:multiLevelType w:val="multilevel"/>
    <w:tmpl w:val="283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32B38"/>
    <w:multiLevelType w:val="hybridMultilevel"/>
    <w:tmpl w:val="7A92C0FC"/>
    <w:lvl w:ilvl="0" w:tplc="2082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0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9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E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4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D19D5"/>
    <w:rsid w:val="001A512E"/>
    <w:rsid w:val="00215CB7"/>
    <w:rsid w:val="00455507"/>
    <w:rsid w:val="004E3F8B"/>
    <w:rsid w:val="005763DA"/>
    <w:rsid w:val="005B6BEE"/>
    <w:rsid w:val="005C3C11"/>
    <w:rsid w:val="00697633"/>
    <w:rsid w:val="006C35A4"/>
    <w:rsid w:val="006D13BD"/>
    <w:rsid w:val="007604F2"/>
    <w:rsid w:val="007B0128"/>
    <w:rsid w:val="007F4CAB"/>
    <w:rsid w:val="0086141A"/>
    <w:rsid w:val="008E6AD1"/>
    <w:rsid w:val="00936AA5"/>
    <w:rsid w:val="009559A9"/>
    <w:rsid w:val="009638DF"/>
    <w:rsid w:val="00971741"/>
    <w:rsid w:val="00AE4E2B"/>
    <w:rsid w:val="00B5505A"/>
    <w:rsid w:val="00CE55AE"/>
    <w:rsid w:val="00DE21B1"/>
    <w:rsid w:val="00E41C7B"/>
    <w:rsid w:val="00EF2D40"/>
    <w:rsid w:val="00F67185"/>
    <w:rsid w:val="00F941DE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041D"/>
  <w15:chartTrackingRefBased/>
  <w15:docId w15:val="{270F8311-F6A0-4369-9F53-E6BB994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7"/>
      <w:szCs w:val="27"/>
    </w:rPr>
  </w:style>
  <w:style w:type="paragraph" w:styleId="3">
    <w:name w:val="heading 3"/>
    <w:basedOn w:val="a"/>
    <w:qFormat/>
    <w:rsid w:val="00AE4E2B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55507"/>
    <w:pPr>
      <w:widowControl w:val="0"/>
      <w:suppressAutoHyphens/>
      <w:spacing w:after="120"/>
    </w:pPr>
    <w:rPr>
      <w:rFonts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rsid w:val="00455507"/>
    <w:rPr>
      <w:rFonts w:cs="Tahoma"/>
      <w:kern w:val="1"/>
      <w:sz w:val="24"/>
      <w:szCs w:val="24"/>
      <w:lang w:val="ru-RU" w:eastAsia="hi-IN" w:bidi="hi-IN"/>
    </w:rPr>
  </w:style>
  <w:style w:type="paragraph" w:styleId="a5">
    <w:name w:val="No Spacing"/>
    <w:qFormat/>
    <w:rsid w:val="0045550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Normal (Web)"/>
    <w:basedOn w:val="a"/>
    <w:unhideWhenUsed/>
    <w:rsid w:val="00455507"/>
    <w:pPr>
      <w:spacing w:before="100" w:beforeAutospacing="1" w:after="119"/>
    </w:pPr>
    <w:rPr>
      <w:sz w:val="24"/>
      <w:szCs w:val="24"/>
    </w:rPr>
  </w:style>
  <w:style w:type="character" w:customStyle="1" w:styleId="blk">
    <w:name w:val="blk"/>
    <w:basedOn w:val="a0"/>
    <w:rsid w:val="00EF2D40"/>
  </w:style>
  <w:style w:type="character" w:customStyle="1" w:styleId="apple-converted-space">
    <w:name w:val="apple-converted-space"/>
    <w:basedOn w:val="a0"/>
    <w:rsid w:val="000D19D5"/>
  </w:style>
  <w:style w:type="character" w:styleId="a7">
    <w:name w:val="Hyperlink"/>
    <w:basedOn w:val="a0"/>
    <w:rsid w:val="000D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79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790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zakonbase.ru/content/base/276887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448791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ПОМНИТЕ, что за совершение престу-плений в сфере незаконного оборота нар-котиков установлена уголовная ответст-венность в виде ЛИШЕНИЯ СВОБОДЫ</vt:lpstr>
    </vt:vector>
  </TitlesOfParts>
  <Company>Prokrh</Company>
  <LinksUpToDate>false</LinksUpToDate>
  <CharactersWithSpaces>6791</CharactersWithSpaces>
  <SharedDoc>false</SharedDoc>
  <HLinks>
    <vt:vector size="30" baseType="variant">
      <vt:variant>
        <vt:i4>4259913</vt:i4>
      </vt:variant>
      <vt:variant>
        <vt:i4>12</vt:i4>
      </vt:variant>
      <vt:variant>
        <vt:i4>0</vt:i4>
      </vt:variant>
      <vt:variant>
        <vt:i4>5</vt:i4>
      </vt:variant>
      <vt:variant>
        <vt:lpwstr>http://zakonbase.ru/content/part/1448791/</vt:lpwstr>
      </vt:variant>
      <vt:variant>
        <vt:lpwstr/>
      </vt:variant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http://zakonbase.ru/content/part/1448790/</vt:lpwstr>
      </vt:variant>
      <vt:variant>
        <vt:lpwstr/>
      </vt:variant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http://zakonbase.ru/content/part/1448790/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http://zakonbase.ru/content/base/276887/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ПОМНИТЕ, что за совершение престу-плений в сфере незаконного оборота нар-котиков установлена уголовная ответст-венность в виде ЛИШЕНИЯ СВОБОДЫ</dc:title>
  <dc:subject/>
  <dc:creator>User</dc:creator>
  <cp:keywords/>
  <cp:lastModifiedBy>Пользователь</cp:lastModifiedBy>
  <cp:revision>2</cp:revision>
  <dcterms:created xsi:type="dcterms:W3CDTF">2020-07-06T06:55:00Z</dcterms:created>
  <dcterms:modified xsi:type="dcterms:W3CDTF">2020-07-06T06:55:00Z</dcterms:modified>
</cp:coreProperties>
</file>