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A177A" w:rsidP="009A5E8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9A5E89">
              <w:rPr>
                <w:szCs w:val="28"/>
              </w:rPr>
              <w:t>0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9A5E89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9A5E89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A5E89">
              <w:rPr>
                <w:rFonts w:ascii="Times New Roman" w:hAnsi="Times New Roman"/>
                <w:b w:val="0"/>
              </w:rPr>
              <w:t>66</w:t>
            </w:r>
            <w:r w:rsidR="000B49A1">
              <w:rPr>
                <w:rFonts w:ascii="Times New Roman" w:hAnsi="Times New Roman"/>
                <w:b w:val="0"/>
              </w:rPr>
              <w:t>/</w:t>
            </w:r>
            <w:r w:rsidR="009A5E89">
              <w:rPr>
                <w:rFonts w:ascii="Times New Roman" w:hAnsi="Times New Roman"/>
                <w:b w:val="0"/>
              </w:rPr>
              <w:t>399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705EC">
        <w:rPr>
          <w:rFonts w:cs="Calibri"/>
          <w:b/>
          <w:szCs w:val="28"/>
        </w:rPr>
        <w:t xml:space="preserve">О количестве </w:t>
      </w:r>
      <w:r w:rsidRPr="009C31A0">
        <w:rPr>
          <w:rFonts w:cs="Calibri"/>
          <w:b/>
          <w:szCs w:val="28"/>
        </w:rPr>
        <w:t>подписей избирателей</w:t>
      </w:r>
      <w:r w:rsidRPr="00D705EC">
        <w:rPr>
          <w:rFonts w:cs="Calibri"/>
          <w:b/>
          <w:szCs w:val="28"/>
        </w:rPr>
        <w:t xml:space="preserve">, </w:t>
      </w:r>
      <w:r>
        <w:rPr>
          <w:rFonts w:cs="Calibri"/>
          <w:b/>
          <w:szCs w:val="28"/>
        </w:rPr>
        <w:t xml:space="preserve">представляемых кандидатами для регистрации </w:t>
      </w:r>
      <w:r>
        <w:rPr>
          <w:b/>
          <w:szCs w:val="28"/>
        </w:rPr>
        <w:t>и подлежащих проверке,</w:t>
      </w:r>
      <w:r>
        <w:rPr>
          <w:rFonts w:cs="Calibri"/>
          <w:b/>
          <w:szCs w:val="28"/>
        </w:rPr>
        <w:t xml:space="preserve"> </w:t>
      </w:r>
      <w:r>
        <w:rPr>
          <w:b/>
          <w:szCs w:val="28"/>
        </w:rPr>
        <w:t xml:space="preserve">на выборах депутатов Совета депутатов </w:t>
      </w:r>
      <w:r w:rsidR="009A5E89">
        <w:rPr>
          <w:b/>
          <w:szCs w:val="28"/>
        </w:rPr>
        <w:t xml:space="preserve">Бейского сельсовета </w:t>
      </w:r>
      <w:r>
        <w:rPr>
          <w:b/>
          <w:szCs w:val="28"/>
        </w:rPr>
        <w:t xml:space="preserve">Бейского района Республики Хакасия </w:t>
      </w:r>
      <w:r w:rsidR="00C2042A">
        <w:rPr>
          <w:b/>
          <w:szCs w:val="28"/>
        </w:rPr>
        <w:t>второго</w:t>
      </w:r>
      <w:r>
        <w:rPr>
          <w:b/>
          <w:szCs w:val="28"/>
        </w:rPr>
        <w:t xml:space="preserve"> созыва </w:t>
      </w: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Cs w:val="28"/>
        </w:rPr>
      </w:pPr>
    </w:p>
    <w:p w:rsidR="00D6342C" w:rsidRPr="00603FDF" w:rsidRDefault="00D6342C" w:rsidP="00D634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Calibri"/>
          <w:bCs/>
          <w:szCs w:val="28"/>
        </w:rPr>
      </w:pPr>
      <w:r w:rsidRPr="00177756">
        <w:rPr>
          <w:rFonts w:cs="Calibri"/>
          <w:szCs w:val="28"/>
        </w:rPr>
        <w:t xml:space="preserve">В соответствии </w:t>
      </w:r>
      <w:r>
        <w:rPr>
          <w:rFonts w:cs="Calibri"/>
          <w:szCs w:val="28"/>
        </w:rPr>
        <w:t xml:space="preserve">с пунктом 1 статьи 37, пунктами 2, 3 статьи 38 Федерального закона </w:t>
      </w:r>
      <w:r>
        <w:rPr>
          <w:szCs w:val="28"/>
        </w:rPr>
        <w:t>от 12 июня 2002 года № 67-ФЗ</w:t>
      </w:r>
      <w:r w:rsidRPr="007B18D8">
        <w:rPr>
          <w:szCs w:val="28"/>
        </w:rPr>
        <w:t xml:space="preserve"> </w:t>
      </w:r>
      <w:r>
        <w:rPr>
          <w:rFonts w:cs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cs="Calibri"/>
          <w:bCs/>
          <w:szCs w:val="28"/>
        </w:rPr>
        <w:t>,</w:t>
      </w:r>
      <w:r w:rsidRPr="00382323">
        <w:rPr>
          <w:rFonts w:cs="Calibri"/>
          <w:bCs/>
          <w:szCs w:val="28"/>
        </w:rPr>
        <w:t xml:space="preserve"> </w:t>
      </w:r>
      <w:r>
        <w:rPr>
          <w:rFonts w:cs="Calibri"/>
          <w:bCs/>
          <w:szCs w:val="28"/>
        </w:rPr>
        <w:t xml:space="preserve">частью 4 статьи 29,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 Республике Хакасия», </w:t>
      </w:r>
      <w:r w:rsidR="009A5E89">
        <w:rPr>
          <w:rFonts w:cs="Calibri"/>
          <w:bCs/>
          <w:szCs w:val="28"/>
        </w:rPr>
        <w:t>постановлением территориальной избирательной комиссии</w:t>
      </w:r>
      <w:r>
        <w:rPr>
          <w:rFonts w:cs="Calibri"/>
          <w:bCs/>
          <w:szCs w:val="28"/>
        </w:rPr>
        <w:t xml:space="preserve"> Бейского от </w:t>
      </w:r>
      <w:r w:rsidR="009A5E89">
        <w:rPr>
          <w:rFonts w:cs="Calibri"/>
          <w:bCs/>
          <w:szCs w:val="28"/>
        </w:rPr>
        <w:t>18</w:t>
      </w:r>
      <w:r>
        <w:rPr>
          <w:rFonts w:cs="Calibri"/>
          <w:bCs/>
          <w:szCs w:val="28"/>
        </w:rPr>
        <w:t xml:space="preserve"> </w:t>
      </w:r>
      <w:r w:rsidR="009A5E89">
        <w:rPr>
          <w:rFonts w:cs="Calibri"/>
          <w:bCs/>
          <w:szCs w:val="28"/>
        </w:rPr>
        <w:t>июня 2018 года № 96-398-4</w:t>
      </w:r>
      <w:r>
        <w:rPr>
          <w:rFonts w:cs="Calibri"/>
          <w:bCs/>
          <w:szCs w:val="28"/>
        </w:rPr>
        <w:t xml:space="preserve"> </w:t>
      </w:r>
      <w:r w:rsidR="00892829">
        <w:rPr>
          <w:rFonts w:cs="Calibri"/>
          <w:bCs/>
          <w:szCs w:val="28"/>
        </w:rPr>
        <w:t>«Об утверждении схемы</w:t>
      </w:r>
      <w:r w:rsidR="00567EA0">
        <w:rPr>
          <w:rFonts w:cs="Calibri"/>
          <w:bCs/>
          <w:szCs w:val="28"/>
        </w:rPr>
        <w:t xml:space="preserve"> избирательных округов для проведения выборов депутатов </w:t>
      </w:r>
      <w:r w:rsidR="009A5E89">
        <w:rPr>
          <w:rFonts w:cs="Calibri"/>
          <w:bCs/>
          <w:szCs w:val="28"/>
        </w:rPr>
        <w:t>представительного органа первого созыва вновь образованного муниципального образования Бейский сельсовет Бейского района Республики Хакасия</w:t>
      </w:r>
      <w:r w:rsidR="00567EA0">
        <w:rPr>
          <w:rFonts w:cs="Calibri"/>
          <w:bCs/>
          <w:szCs w:val="28"/>
        </w:rPr>
        <w:t>»</w:t>
      </w:r>
      <w:r>
        <w:rPr>
          <w:rFonts w:cs="Calibri"/>
          <w:bCs/>
          <w:szCs w:val="28"/>
        </w:rPr>
        <w:t>,</w:t>
      </w:r>
      <w:r w:rsidR="00DD4D57">
        <w:rPr>
          <w:rFonts w:cs="Calibri"/>
          <w:bCs/>
          <w:szCs w:val="28"/>
        </w:rPr>
        <w:t xml:space="preserve"> исходя из числа избирателей, зарегистрированных на территории </w:t>
      </w:r>
      <w:r w:rsidR="009A5E89">
        <w:rPr>
          <w:rFonts w:cs="Calibri"/>
          <w:bCs/>
          <w:szCs w:val="28"/>
        </w:rPr>
        <w:t xml:space="preserve">Бейского сельсовета </w:t>
      </w:r>
      <w:r w:rsidR="00DD4D57">
        <w:rPr>
          <w:rFonts w:cs="Calibri"/>
          <w:bCs/>
          <w:szCs w:val="28"/>
        </w:rPr>
        <w:t>Бейского района Республики Хакасия в границах многомандатных избирательных округов</w:t>
      </w:r>
      <w:r>
        <w:rPr>
          <w:rFonts w:cs="Calibri"/>
          <w:bCs/>
          <w:szCs w:val="28"/>
        </w:rPr>
        <w:t xml:space="preserve"> территориальная избирательная комиссия </w:t>
      </w:r>
      <w:r w:rsidR="00DD4D57">
        <w:rPr>
          <w:rFonts w:cs="Calibri"/>
          <w:bCs/>
          <w:szCs w:val="28"/>
        </w:rPr>
        <w:t>Бейского</w:t>
      </w:r>
      <w:r>
        <w:rPr>
          <w:rFonts w:cs="Calibri"/>
          <w:bCs/>
          <w:szCs w:val="28"/>
        </w:rPr>
        <w:t xml:space="preserve"> района </w:t>
      </w:r>
      <w:r w:rsidRPr="009B3413">
        <w:rPr>
          <w:rFonts w:cs="Calibri"/>
          <w:b/>
          <w:bCs/>
          <w:i/>
          <w:szCs w:val="28"/>
        </w:rPr>
        <w:t>постанов</w:t>
      </w:r>
      <w:r>
        <w:rPr>
          <w:rFonts w:cs="Calibri"/>
          <w:b/>
          <w:bCs/>
          <w:i/>
          <w:szCs w:val="28"/>
        </w:rPr>
        <w:t>ляет</w:t>
      </w:r>
      <w:r w:rsidRPr="009B3413">
        <w:rPr>
          <w:rFonts w:cs="Calibri"/>
          <w:b/>
          <w:bCs/>
          <w:i/>
          <w:spacing w:val="80"/>
          <w:szCs w:val="28"/>
        </w:rPr>
        <w:t>:</w:t>
      </w:r>
    </w:p>
    <w:p w:rsidR="00DD4D57" w:rsidRPr="000026F1" w:rsidRDefault="00DD4D57" w:rsidP="000026F1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 w:rsidRPr="000026F1">
        <w:rPr>
          <w:szCs w:val="28"/>
        </w:rPr>
        <w:t xml:space="preserve">Определить количество подписей избирателей, необходимых для регистрации кандидата в депутаты Совета депутатов </w:t>
      </w:r>
      <w:r w:rsidR="009A5E89">
        <w:rPr>
          <w:szCs w:val="28"/>
        </w:rPr>
        <w:t xml:space="preserve">Бейского сельсовета </w:t>
      </w:r>
      <w:r w:rsidRPr="000026F1">
        <w:rPr>
          <w:szCs w:val="28"/>
        </w:rPr>
        <w:t xml:space="preserve">Бейского района Республики Хакасия </w:t>
      </w:r>
      <w:r w:rsidR="009A5E89">
        <w:rPr>
          <w:szCs w:val="28"/>
        </w:rPr>
        <w:t>второго</w:t>
      </w:r>
      <w:r w:rsidRPr="000026F1">
        <w:rPr>
          <w:szCs w:val="28"/>
        </w:rPr>
        <w:t xml:space="preserve"> созыва по </w:t>
      </w:r>
      <w:r w:rsidR="009A5E89">
        <w:rPr>
          <w:szCs w:val="28"/>
        </w:rPr>
        <w:t>пяти</w:t>
      </w:r>
      <w:r w:rsidRPr="000026F1">
        <w:rPr>
          <w:szCs w:val="28"/>
        </w:rPr>
        <w:t xml:space="preserve">мандатному избирательному округу № 1 – </w:t>
      </w:r>
      <w:r w:rsidR="009A5E89">
        <w:rPr>
          <w:szCs w:val="28"/>
        </w:rPr>
        <w:t>2628</w:t>
      </w:r>
      <w:r w:rsidRPr="000026F1">
        <w:rPr>
          <w:szCs w:val="28"/>
        </w:rPr>
        <w:t xml:space="preserve"> избирател</w:t>
      </w:r>
      <w:r w:rsidR="000026F1" w:rsidRPr="000026F1">
        <w:rPr>
          <w:szCs w:val="28"/>
        </w:rPr>
        <w:t>ей</w:t>
      </w:r>
      <w:r w:rsidRPr="000026F1">
        <w:rPr>
          <w:szCs w:val="28"/>
        </w:rPr>
        <w:t xml:space="preserve">, </w:t>
      </w:r>
      <w:r w:rsidRPr="000026F1">
        <w:rPr>
          <w:bCs/>
          <w:szCs w:val="28"/>
        </w:rPr>
        <w:t xml:space="preserve"> – 10 подписей; количество </w:t>
      </w:r>
      <w:r w:rsidRPr="000026F1">
        <w:rPr>
          <w:szCs w:val="28"/>
        </w:rPr>
        <w:t>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0026F1" w:rsidRDefault="00D6342C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lastRenderedPageBreak/>
        <w:t xml:space="preserve">Проверке подлежат все представленные подписи избирателей, собранные в поддержку выдвижения кандидата </w:t>
      </w:r>
      <w:r w:rsidR="000026F1" w:rsidRPr="000026F1">
        <w:rPr>
          <w:szCs w:val="28"/>
        </w:rPr>
        <w:t xml:space="preserve">в депутаты Совета депутатов </w:t>
      </w:r>
      <w:r w:rsidR="009A5E89">
        <w:rPr>
          <w:szCs w:val="28"/>
        </w:rPr>
        <w:t xml:space="preserve">Бейского сельсовета </w:t>
      </w:r>
      <w:r w:rsidR="000026F1" w:rsidRPr="000026F1">
        <w:rPr>
          <w:szCs w:val="28"/>
        </w:rPr>
        <w:t xml:space="preserve">Бейского района Республики Хакасия </w:t>
      </w:r>
      <w:r w:rsidR="009A5E89">
        <w:rPr>
          <w:szCs w:val="28"/>
        </w:rPr>
        <w:t>второго</w:t>
      </w:r>
      <w:r w:rsidR="000026F1" w:rsidRPr="000026F1">
        <w:rPr>
          <w:szCs w:val="28"/>
        </w:rPr>
        <w:t xml:space="preserve"> созыва</w:t>
      </w:r>
      <w:r w:rsidRPr="000026F1">
        <w:rPr>
          <w:szCs w:val="28"/>
        </w:rPr>
        <w:t>.</w:t>
      </w:r>
    </w:p>
    <w:p w:rsidR="000026F1" w:rsidRPr="000026F1" w:rsidRDefault="00D6342C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 xml:space="preserve">В случае если кандидатом представлено большее количество подписей избирателей, чем это определено </w:t>
      </w:r>
      <w:r w:rsidR="000026F1" w:rsidRPr="000026F1">
        <w:rPr>
          <w:szCs w:val="28"/>
        </w:rPr>
        <w:t>в пункт</w:t>
      </w:r>
      <w:r w:rsidR="009A5E89">
        <w:rPr>
          <w:szCs w:val="28"/>
        </w:rPr>
        <w:t>е</w:t>
      </w:r>
      <w:r w:rsidRPr="000026F1">
        <w:rPr>
          <w:szCs w:val="28"/>
        </w:rPr>
        <w:t xml:space="preserve"> 1</w:t>
      </w:r>
      <w:r w:rsidR="009A5E89">
        <w:rPr>
          <w:szCs w:val="28"/>
        </w:rPr>
        <w:t xml:space="preserve"> </w:t>
      </w:r>
      <w:r w:rsidRPr="000026F1">
        <w:rPr>
          <w:szCs w:val="28"/>
        </w:rPr>
        <w:t>настоящего постановления, проверке подлежат подписи избирателей, содержащиеся в подписных листах, начиная с первой подписи избирателя первого подписного листа последовательно до достижения количества подписей, установленного в пункт</w:t>
      </w:r>
      <w:r w:rsidR="009A5E89">
        <w:rPr>
          <w:szCs w:val="28"/>
        </w:rPr>
        <w:t xml:space="preserve">е </w:t>
      </w:r>
      <w:r w:rsidRPr="000026F1">
        <w:rPr>
          <w:szCs w:val="28"/>
        </w:rPr>
        <w:t>1</w:t>
      </w:r>
      <w:r w:rsidR="009A5E89">
        <w:rPr>
          <w:szCs w:val="28"/>
        </w:rPr>
        <w:t xml:space="preserve"> </w:t>
      </w:r>
      <w:r w:rsidRPr="000026F1">
        <w:rPr>
          <w:szCs w:val="28"/>
        </w:rPr>
        <w:t>настоящего постановления.</w:t>
      </w:r>
      <w:r w:rsidR="000026F1" w:rsidRPr="000026F1">
        <w:rPr>
          <w:szCs w:val="28"/>
        </w:rPr>
        <w:t xml:space="preserve"> </w:t>
      </w:r>
    </w:p>
    <w:p w:rsidR="00550131" w:rsidRPr="000026F1" w:rsidRDefault="00550131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>Разместить настоящее постановление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E554AE">
        <w:rPr>
          <w:rFonts w:ascii="Times New Roman" w:hAnsi="Times New Roman"/>
          <w:i w:val="0"/>
        </w:rPr>
        <w:t>Т.Н. Слободчук</w:t>
      </w:r>
    </w:p>
    <w:sectPr w:rsidR="00426550" w:rsidSect="007D30EE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41" w:rsidRDefault="00F52641" w:rsidP="00D307D1">
      <w:r>
        <w:separator/>
      </w:r>
    </w:p>
  </w:endnote>
  <w:endnote w:type="continuationSeparator" w:id="0">
    <w:p w:rsidR="00F52641" w:rsidRDefault="00F52641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41" w:rsidRDefault="00F52641" w:rsidP="00D307D1">
      <w:r>
        <w:separator/>
      </w:r>
    </w:p>
  </w:footnote>
  <w:footnote w:type="continuationSeparator" w:id="0">
    <w:p w:rsidR="00F52641" w:rsidRDefault="00F52641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71092"/>
    <w:multiLevelType w:val="hybridMultilevel"/>
    <w:tmpl w:val="E0C2FA06"/>
    <w:lvl w:ilvl="0" w:tplc="B32060D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81FE7"/>
    <w:multiLevelType w:val="hybridMultilevel"/>
    <w:tmpl w:val="BDAE2B72"/>
    <w:lvl w:ilvl="0" w:tplc="451245F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26F1"/>
    <w:rsid w:val="0000617F"/>
    <w:rsid w:val="00050AEF"/>
    <w:rsid w:val="00067A47"/>
    <w:rsid w:val="0008248B"/>
    <w:rsid w:val="000A4180"/>
    <w:rsid w:val="000B029C"/>
    <w:rsid w:val="000B49A1"/>
    <w:rsid w:val="000E134D"/>
    <w:rsid w:val="000E23B7"/>
    <w:rsid w:val="000F2BD2"/>
    <w:rsid w:val="000F7B71"/>
    <w:rsid w:val="001075D8"/>
    <w:rsid w:val="00110A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60EE3"/>
    <w:rsid w:val="002A4B2B"/>
    <w:rsid w:val="002B0685"/>
    <w:rsid w:val="002D6318"/>
    <w:rsid w:val="002E1403"/>
    <w:rsid w:val="002F7820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222F"/>
    <w:rsid w:val="0052547D"/>
    <w:rsid w:val="00550131"/>
    <w:rsid w:val="00565593"/>
    <w:rsid w:val="00567EA0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37244"/>
    <w:rsid w:val="00642AC1"/>
    <w:rsid w:val="006604AE"/>
    <w:rsid w:val="00695C76"/>
    <w:rsid w:val="006B2502"/>
    <w:rsid w:val="006C0505"/>
    <w:rsid w:val="006C45D1"/>
    <w:rsid w:val="006D5154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2829"/>
    <w:rsid w:val="00894B29"/>
    <w:rsid w:val="00896023"/>
    <w:rsid w:val="008D33BE"/>
    <w:rsid w:val="008F4012"/>
    <w:rsid w:val="009153D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A5E89"/>
    <w:rsid w:val="009C1B79"/>
    <w:rsid w:val="009C6788"/>
    <w:rsid w:val="009E3D8C"/>
    <w:rsid w:val="009E483C"/>
    <w:rsid w:val="00A0059F"/>
    <w:rsid w:val="00A02770"/>
    <w:rsid w:val="00A0566B"/>
    <w:rsid w:val="00A120E5"/>
    <w:rsid w:val="00A41544"/>
    <w:rsid w:val="00A55198"/>
    <w:rsid w:val="00AB5CE7"/>
    <w:rsid w:val="00AD2CCD"/>
    <w:rsid w:val="00B0206C"/>
    <w:rsid w:val="00B07B01"/>
    <w:rsid w:val="00B80826"/>
    <w:rsid w:val="00B863B0"/>
    <w:rsid w:val="00B90A61"/>
    <w:rsid w:val="00BD7BBF"/>
    <w:rsid w:val="00BF5585"/>
    <w:rsid w:val="00BF7850"/>
    <w:rsid w:val="00C060FB"/>
    <w:rsid w:val="00C2042A"/>
    <w:rsid w:val="00C22713"/>
    <w:rsid w:val="00C26408"/>
    <w:rsid w:val="00C343C6"/>
    <w:rsid w:val="00C4366F"/>
    <w:rsid w:val="00C81036"/>
    <w:rsid w:val="00CB56DE"/>
    <w:rsid w:val="00CD2ADE"/>
    <w:rsid w:val="00D16C73"/>
    <w:rsid w:val="00D21E8E"/>
    <w:rsid w:val="00D307D1"/>
    <w:rsid w:val="00D33D0E"/>
    <w:rsid w:val="00D6342C"/>
    <w:rsid w:val="00D87151"/>
    <w:rsid w:val="00D9130E"/>
    <w:rsid w:val="00DA177A"/>
    <w:rsid w:val="00DC4B11"/>
    <w:rsid w:val="00DD4D57"/>
    <w:rsid w:val="00DD4E90"/>
    <w:rsid w:val="00DF04ED"/>
    <w:rsid w:val="00DF5346"/>
    <w:rsid w:val="00DF58E9"/>
    <w:rsid w:val="00E008FB"/>
    <w:rsid w:val="00E127FE"/>
    <w:rsid w:val="00E13269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52641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4F111-1888-469E-B8A3-A69AAEB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72FB-5805-4A11-BBF5-C8042EFF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2022-06-21T09:09:00Z</cp:lastPrinted>
  <dcterms:created xsi:type="dcterms:W3CDTF">2023-06-21T04:16:00Z</dcterms:created>
  <dcterms:modified xsi:type="dcterms:W3CDTF">2023-06-21T04:16:00Z</dcterms:modified>
</cp:coreProperties>
</file>