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E164E" w:rsidP="00DE164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DE164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DE164E">
              <w:rPr>
                <w:rFonts w:ascii="Times New Roman" w:hAnsi="Times New Roman"/>
                <w:b w:val="0"/>
              </w:rPr>
              <w:t>50/354-5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DF5346" w:rsidRDefault="00DF5346" w:rsidP="00DF5346">
      <w:pPr>
        <w:pStyle w:val="21"/>
        <w:spacing w:after="0" w:line="240" w:lineRule="auto"/>
        <w:jc w:val="center"/>
        <w:rPr>
          <w:b/>
          <w:bCs/>
          <w:szCs w:val="28"/>
        </w:rPr>
      </w:pPr>
      <w:r w:rsidRPr="00DF5346">
        <w:rPr>
          <w:b/>
          <w:bCs/>
          <w:szCs w:val="28"/>
        </w:rPr>
        <w:t xml:space="preserve">О количестве избирательных бюллетеней передаваемых территориальной избирательной комиссией Бейского района в участковые избирательные комиссии для  голосования на выборах </w:t>
      </w:r>
      <w:r w:rsidR="00DE164E">
        <w:rPr>
          <w:b/>
          <w:bCs/>
          <w:szCs w:val="28"/>
        </w:rPr>
        <w:t xml:space="preserve">в органы местного самоуправления Бейского </w:t>
      </w:r>
      <w:r w:rsidRPr="00DF5346">
        <w:rPr>
          <w:b/>
          <w:bCs/>
          <w:szCs w:val="28"/>
        </w:rPr>
        <w:t xml:space="preserve">района Республики Хакасия назначенных на </w:t>
      </w:r>
      <w:r w:rsidR="00FA79F9">
        <w:rPr>
          <w:b/>
          <w:bCs/>
          <w:szCs w:val="28"/>
        </w:rPr>
        <w:t>1</w:t>
      </w:r>
      <w:r w:rsidR="00DE164E">
        <w:rPr>
          <w:b/>
          <w:bCs/>
          <w:szCs w:val="28"/>
        </w:rPr>
        <w:t>1</w:t>
      </w:r>
      <w:r w:rsidR="00FA79F9">
        <w:rPr>
          <w:b/>
          <w:bCs/>
          <w:szCs w:val="28"/>
        </w:rPr>
        <w:t xml:space="preserve"> сентября 202</w:t>
      </w:r>
      <w:r w:rsidR="00DE164E">
        <w:rPr>
          <w:b/>
          <w:bCs/>
          <w:szCs w:val="28"/>
        </w:rPr>
        <w:t>2</w:t>
      </w:r>
      <w:r w:rsidRPr="00DF5346">
        <w:rPr>
          <w:b/>
          <w:bCs/>
          <w:szCs w:val="28"/>
        </w:rPr>
        <w:t xml:space="preserve"> года</w:t>
      </w:r>
    </w:p>
    <w:p w:rsidR="00894B29" w:rsidRPr="00DF5346" w:rsidRDefault="00894B29" w:rsidP="00DF5346">
      <w:pPr>
        <w:pStyle w:val="21"/>
        <w:spacing w:after="0" w:line="240" w:lineRule="auto"/>
        <w:jc w:val="center"/>
        <w:rPr>
          <w:b/>
          <w:bCs/>
          <w:szCs w:val="28"/>
        </w:rPr>
      </w:pPr>
    </w:p>
    <w:p w:rsidR="00DF5346" w:rsidRPr="005E250D" w:rsidRDefault="00DF5346" w:rsidP="00894B29">
      <w:pPr>
        <w:pStyle w:val="21"/>
        <w:spacing w:after="0" w:line="360" w:lineRule="auto"/>
        <w:jc w:val="both"/>
        <w:rPr>
          <w:b/>
          <w:i/>
          <w:color w:val="000000"/>
        </w:rPr>
      </w:pPr>
      <w:r w:rsidRPr="00F22261">
        <w:rPr>
          <w:color w:val="000000"/>
          <w:szCs w:val="28"/>
        </w:rPr>
        <w:t xml:space="preserve"> </w:t>
      </w:r>
      <w:r w:rsidRPr="00DF5346">
        <w:t xml:space="preserve">В соответствии с пунктом 12 статьи 63 Федерального Закона от 12.06.2002 № 67 - ФЗ «Об основных гарантиях избирательных прав и права на участие в референдуме граждан Российской Федерации» территориальная избирательная комиссия Бейского района  </w:t>
      </w:r>
      <w:r w:rsidRPr="00DF5346">
        <w:rPr>
          <w:b/>
        </w:rPr>
        <w:t>постановила:</w:t>
      </w:r>
      <w:r>
        <w:rPr>
          <w:b/>
        </w:rPr>
        <w:t xml:space="preserve"> </w:t>
      </w:r>
    </w:p>
    <w:p w:rsidR="00DF5346" w:rsidRPr="005543F4" w:rsidRDefault="00DF5346" w:rsidP="00894B29">
      <w:pPr>
        <w:pStyle w:val="a3"/>
        <w:spacing w:after="0" w:line="360" w:lineRule="auto"/>
        <w:ind w:firstLine="709"/>
        <w:jc w:val="both"/>
      </w:pPr>
      <w:r w:rsidRPr="00613A59">
        <w:t>1. Передать участковым избирательным комиссиям следующее количество избирательных бюллетеней для</w:t>
      </w:r>
      <w:r>
        <w:t xml:space="preserve"> </w:t>
      </w:r>
      <w:r w:rsidRPr="00613A59">
        <w:t>голосования на</w:t>
      </w:r>
      <w:r>
        <w:t xml:space="preserve">  выборах </w:t>
      </w:r>
      <w:r w:rsidR="00DE164E">
        <w:rPr>
          <w:szCs w:val="28"/>
        </w:rPr>
        <w:t xml:space="preserve">в органы местного самоуправления </w:t>
      </w:r>
      <w:r>
        <w:rPr>
          <w:bCs/>
        </w:rPr>
        <w:t>Бейского района Республики Хакасия</w:t>
      </w:r>
      <w: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560"/>
        <w:gridCol w:w="1417"/>
        <w:gridCol w:w="1276"/>
        <w:gridCol w:w="1843"/>
      </w:tblGrid>
      <w:tr w:rsidR="00DE164E" w:rsidRPr="00894B29" w:rsidTr="00A930BD">
        <w:trPr>
          <w:trHeight w:val="705"/>
        </w:trPr>
        <w:tc>
          <w:tcPr>
            <w:tcW w:w="851" w:type="dxa"/>
            <w:vMerge w:val="restart"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 w:rsidRPr="00894B29">
              <w:rPr>
                <w:sz w:val="24"/>
              </w:rPr>
              <w:t>Номер избирательного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 w:rsidRPr="00894B29">
              <w:rPr>
                <w:sz w:val="24"/>
              </w:rPr>
              <w:t>Число избирателей</w:t>
            </w:r>
          </w:p>
        </w:tc>
        <w:tc>
          <w:tcPr>
            <w:tcW w:w="5670" w:type="dxa"/>
            <w:gridSpan w:val="4"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 w:rsidRPr="00894B29">
              <w:rPr>
                <w:sz w:val="24"/>
              </w:rPr>
              <w:t>Количество передаваемых бюллетеней</w:t>
            </w:r>
          </w:p>
        </w:tc>
        <w:tc>
          <w:tcPr>
            <w:tcW w:w="1843" w:type="dxa"/>
            <w:vMerge w:val="restart"/>
            <w:vAlign w:val="center"/>
          </w:tcPr>
          <w:p w:rsidR="00DE164E" w:rsidRPr="00894B29" w:rsidRDefault="00DE164E" w:rsidP="00DE164E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 w:rsidRPr="00894B29">
              <w:rPr>
                <w:sz w:val="24"/>
              </w:rPr>
              <w:t>По выборам главы</w:t>
            </w:r>
            <w:r>
              <w:rPr>
                <w:sz w:val="24"/>
              </w:rPr>
              <w:t xml:space="preserve"> Куйбышевского сельсовета</w:t>
            </w:r>
          </w:p>
        </w:tc>
      </w:tr>
      <w:tr w:rsidR="00DE164E" w:rsidRPr="00894B29" w:rsidTr="00A930BD">
        <w:trPr>
          <w:trHeight w:val="285"/>
        </w:trPr>
        <w:tc>
          <w:tcPr>
            <w:tcW w:w="851" w:type="dxa"/>
            <w:vMerge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 w:rsidRPr="00894B29">
              <w:rPr>
                <w:sz w:val="24"/>
              </w:rPr>
              <w:t>По округу №1</w:t>
            </w:r>
          </w:p>
        </w:tc>
        <w:tc>
          <w:tcPr>
            <w:tcW w:w="1560" w:type="dxa"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По округу №2</w:t>
            </w:r>
          </w:p>
        </w:tc>
        <w:tc>
          <w:tcPr>
            <w:tcW w:w="1417" w:type="dxa"/>
            <w:vAlign w:val="center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По округу №3</w:t>
            </w:r>
          </w:p>
        </w:tc>
        <w:tc>
          <w:tcPr>
            <w:tcW w:w="1276" w:type="dxa"/>
            <w:vAlign w:val="center"/>
          </w:tcPr>
          <w:p w:rsidR="00DE164E" w:rsidRPr="00894B29" w:rsidRDefault="00DE164E" w:rsidP="00DE164E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По округу №4</w:t>
            </w:r>
          </w:p>
        </w:tc>
        <w:tc>
          <w:tcPr>
            <w:tcW w:w="1843" w:type="dxa"/>
            <w:vMerge/>
            <w:vAlign w:val="center"/>
          </w:tcPr>
          <w:p w:rsidR="00DE164E" w:rsidRPr="00894B29" w:rsidRDefault="00DE164E" w:rsidP="00DE164E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</w:tr>
      <w:tr w:rsidR="00A930BD" w:rsidRPr="00894B29" w:rsidTr="00A930BD">
        <w:tc>
          <w:tcPr>
            <w:tcW w:w="851" w:type="dxa"/>
          </w:tcPr>
          <w:p w:rsidR="00A930BD" w:rsidRPr="00DE164E" w:rsidRDefault="00A930BD" w:rsidP="00DE164E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DE164E" w:rsidRDefault="00A930BD" w:rsidP="00DE164E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DE164E" w:rsidRDefault="00A930BD" w:rsidP="00DE164E">
            <w:pPr>
              <w:pStyle w:val="ae"/>
              <w:tabs>
                <w:tab w:val="left" w:pos="993"/>
              </w:tabs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BF3815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60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5126C0">
              <w:rPr>
                <w:sz w:val="24"/>
              </w:rPr>
              <w:t>----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1E4FAD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264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1276" w:type="dxa"/>
            <w:vAlign w:val="center"/>
          </w:tcPr>
          <w:p w:rsidR="00A930BD" w:rsidRDefault="00A930BD" w:rsidP="00A930BD">
            <w:pPr>
              <w:jc w:val="center"/>
            </w:pPr>
            <w:r w:rsidRPr="00A5242D">
              <w:rPr>
                <w:sz w:val="24"/>
              </w:rPr>
              <w:t>----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843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537A12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537A12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537A12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537A12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537A12">
              <w:rPr>
                <w:sz w:val="24"/>
              </w:rPr>
              <w:t>----</w:t>
            </w:r>
          </w:p>
        </w:tc>
      </w:tr>
      <w:tr w:rsidR="00A930BD" w:rsidRPr="00894B29" w:rsidTr="00A930BD">
        <w:tc>
          <w:tcPr>
            <w:tcW w:w="851" w:type="dxa"/>
          </w:tcPr>
          <w:p w:rsidR="00A930BD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134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172319">
              <w:rPr>
                <w:sz w:val="24"/>
              </w:rPr>
              <w:t>----</w:t>
            </w:r>
          </w:p>
        </w:tc>
        <w:tc>
          <w:tcPr>
            <w:tcW w:w="1560" w:type="dxa"/>
            <w:vAlign w:val="center"/>
          </w:tcPr>
          <w:p w:rsidR="00A930BD" w:rsidRDefault="00A930BD" w:rsidP="00A930BD">
            <w:pPr>
              <w:jc w:val="center"/>
            </w:pPr>
            <w:r w:rsidRPr="00E338CF">
              <w:rPr>
                <w:sz w:val="24"/>
              </w:rPr>
              <w:t>----</w:t>
            </w:r>
          </w:p>
        </w:tc>
        <w:tc>
          <w:tcPr>
            <w:tcW w:w="1417" w:type="dxa"/>
            <w:vAlign w:val="center"/>
          </w:tcPr>
          <w:p w:rsidR="00A930BD" w:rsidRDefault="00A930BD" w:rsidP="00A930BD">
            <w:pPr>
              <w:jc w:val="center"/>
            </w:pPr>
            <w:r w:rsidRPr="00926682">
              <w:rPr>
                <w:sz w:val="24"/>
              </w:rPr>
              <w:t>----</w:t>
            </w:r>
          </w:p>
        </w:tc>
        <w:tc>
          <w:tcPr>
            <w:tcW w:w="1276" w:type="dxa"/>
          </w:tcPr>
          <w:p w:rsidR="00A930BD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A930BD" w:rsidRDefault="00A930BD" w:rsidP="00A930BD">
            <w:pPr>
              <w:jc w:val="center"/>
            </w:pPr>
            <w:r w:rsidRPr="00537A12">
              <w:rPr>
                <w:sz w:val="24"/>
              </w:rPr>
              <w:t>----</w:t>
            </w:r>
          </w:p>
        </w:tc>
      </w:tr>
      <w:tr w:rsidR="00DE164E" w:rsidRPr="00894B29" w:rsidTr="00A930BD">
        <w:tc>
          <w:tcPr>
            <w:tcW w:w="851" w:type="dxa"/>
          </w:tcPr>
          <w:p w:rsidR="00DE164E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DE164E" w:rsidRPr="00894B29" w:rsidRDefault="00A930BD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14456</w:t>
            </w:r>
          </w:p>
        </w:tc>
        <w:tc>
          <w:tcPr>
            <w:tcW w:w="1417" w:type="dxa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E164E" w:rsidRPr="00894B29" w:rsidRDefault="00DE164E" w:rsidP="00894B29">
            <w:pPr>
              <w:tabs>
                <w:tab w:val="left" w:pos="993"/>
              </w:tabs>
              <w:ind w:firstLine="34"/>
              <w:jc w:val="center"/>
              <w:rPr>
                <w:sz w:val="24"/>
              </w:rPr>
            </w:pPr>
          </w:p>
        </w:tc>
      </w:tr>
    </w:tbl>
    <w:p w:rsidR="00A930BD" w:rsidRDefault="00A930BD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DF5346" w:rsidRDefault="00DF5346" w:rsidP="00894B29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Контроль за исполнением данного постановления возложить на председателя территориальной избирательной комиссии Бейского района С.Н. Мистратова.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A930BD">
        <w:rPr>
          <w:rFonts w:ascii="Times New Roman" w:hAnsi="Times New Roman"/>
          <w:i w:val="0"/>
        </w:rPr>
        <w:t>Т.Н. Слободчук</w:t>
      </w:r>
    </w:p>
    <w:sectPr w:rsidR="00426550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00" w:rsidRDefault="00421D00" w:rsidP="00D307D1">
      <w:r>
        <w:separator/>
      </w:r>
    </w:p>
  </w:endnote>
  <w:endnote w:type="continuationSeparator" w:id="0">
    <w:p w:rsidR="00421D00" w:rsidRDefault="00421D00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00" w:rsidRDefault="00421D00" w:rsidP="00D307D1">
      <w:r>
        <w:separator/>
      </w:r>
    </w:p>
  </w:footnote>
  <w:footnote w:type="continuationSeparator" w:id="0">
    <w:p w:rsidR="00421D00" w:rsidRDefault="00421D00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B4240"/>
    <w:multiLevelType w:val="hybridMultilevel"/>
    <w:tmpl w:val="25B61F68"/>
    <w:lvl w:ilvl="0" w:tplc="C742EBBC">
      <w:start w:val="24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B029C"/>
    <w:rsid w:val="000E23B7"/>
    <w:rsid w:val="000F2BD2"/>
    <w:rsid w:val="001075D8"/>
    <w:rsid w:val="00110A69"/>
    <w:rsid w:val="00141FEA"/>
    <w:rsid w:val="001B2B90"/>
    <w:rsid w:val="001E5247"/>
    <w:rsid w:val="00212A86"/>
    <w:rsid w:val="00237A00"/>
    <w:rsid w:val="00240350"/>
    <w:rsid w:val="002E1403"/>
    <w:rsid w:val="002F7820"/>
    <w:rsid w:val="00311506"/>
    <w:rsid w:val="003419CF"/>
    <w:rsid w:val="00350E2B"/>
    <w:rsid w:val="0036702F"/>
    <w:rsid w:val="00375B2A"/>
    <w:rsid w:val="00381D2E"/>
    <w:rsid w:val="003917EA"/>
    <w:rsid w:val="003A2AA6"/>
    <w:rsid w:val="00421D00"/>
    <w:rsid w:val="00423CA8"/>
    <w:rsid w:val="00426550"/>
    <w:rsid w:val="00426992"/>
    <w:rsid w:val="0043751F"/>
    <w:rsid w:val="00454D34"/>
    <w:rsid w:val="004A7D7F"/>
    <w:rsid w:val="004E222F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72618A"/>
    <w:rsid w:val="00731C27"/>
    <w:rsid w:val="00755FE0"/>
    <w:rsid w:val="00776E65"/>
    <w:rsid w:val="007972E3"/>
    <w:rsid w:val="007E5835"/>
    <w:rsid w:val="00807A0B"/>
    <w:rsid w:val="00875C5D"/>
    <w:rsid w:val="00877932"/>
    <w:rsid w:val="00894B29"/>
    <w:rsid w:val="00916B7E"/>
    <w:rsid w:val="00923307"/>
    <w:rsid w:val="009522F9"/>
    <w:rsid w:val="00956992"/>
    <w:rsid w:val="0097024A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30BD"/>
    <w:rsid w:val="00AB5CE7"/>
    <w:rsid w:val="00B07B01"/>
    <w:rsid w:val="00B863B0"/>
    <w:rsid w:val="00B90A61"/>
    <w:rsid w:val="00BD7BBF"/>
    <w:rsid w:val="00BF5585"/>
    <w:rsid w:val="00BF7850"/>
    <w:rsid w:val="00C343C6"/>
    <w:rsid w:val="00CB56DE"/>
    <w:rsid w:val="00D307D1"/>
    <w:rsid w:val="00D9130E"/>
    <w:rsid w:val="00DC4B11"/>
    <w:rsid w:val="00DD4E90"/>
    <w:rsid w:val="00DE164E"/>
    <w:rsid w:val="00DF04ED"/>
    <w:rsid w:val="00DF5346"/>
    <w:rsid w:val="00DF58E9"/>
    <w:rsid w:val="00E127FE"/>
    <w:rsid w:val="00E43474"/>
    <w:rsid w:val="00E94164"/>
    <w:rsid w:val="00E973E4"/>
    <w:rsid w:val="00EF1C9B"/>
    <w:rsid w:val="00F27398"/>
    <w:rsid w:val="00F35896"/>
    <w:rsid w:val="00F44877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C2EB-03CB-43CB-BF74-D101704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DE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2022-08-29T09:13:00Z</dcterms:created>
  <dcterms:modified xsi:type="dcterms:W3CDTF">2022-08-29T09:13:00Z</dcterms:modified>
</cp:coreProperties>
</file>