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2D0B53B4" wp14:editId="2696FD3B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-40005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C14DFD" w:rsidP="00EF190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</w:t>
            </w:r>
            <w:r w:rsidR="00EF190B">
              <w:rPr>
                <w:szCs w:val="28"/>
              </w:rPr>
              <w:t>1</w:t>
            </w:r>
            <w:r w:rsidR="004E222F">
              <w:rPr>
                <w:szCs w:val="28"/>
                <w:lang w:val="en-US"/>
              </w:rPr>
              <w:t xml:space="preserve"> </w:t>
            </w:r>
            <w:r w:rsidR="00FB4D2D">
              <w:rPr>
                <w:szCs w:val="28"/>
              </w:rPr>
              <w:t>июня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EF190B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14DFD" w:rsidP="00EF190B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EF190B">
              <w:rPr>
                <w:rFonts w:ascii="Times New Roman" w:hAnsi="Times New Roman"/>
                <w:b w:val="0"/>
              </w:rPr>
              <w:t>33/185</w:t>
            </w:r>
            <w:r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22541D" w:rsidRDefault="0022541D" w:rsidP="007621C5">
      <w:pPr>
        <w:pStyle w:val="a3"/>
        <w:jc w:val="center"/>
        <w:rPr>
          <w:b/>
          <w:bCs/>
          <w:color w:val="000000"/>
          <w:spacing w:val="-1"/>
          <w:szCs w:val="28"/>
        </w:rPr>
      </w:pPr>
      <w:r w:rsidRPr="0022541D">
        <w:rPr>
          <w:b/>
          <w:bCs/>
          <w:color w:val="000000"/>
          <w:spacing w:val="-1"/>
          <w:szCs w:val="28"/>
        </w:rPr>
        <w:t>Об утверждении состава рабочей группы при территориальной избирательной комиссии Бейского района по информационным спорам  и иным вопросам информационного обеспечения выборов, в период подготовки и проведении выборов в органы местного самоуправления Бейского района Республики Хакасия 1</w:t>
      </w:r>
      <w:r w:rsidR="00EF190B">
        <w:rPr>
          <w:b/>
          <w:bCs/>
          <w:color w:val="000000"/>
          <w:spacing w:val="-1"/>
          <w:szCs w:val="28"/>
        </w:rPr>
        <w:t>1</w:t>
      </w:r>
      <w:r w:rsidRPr="0022541D">
        <w:rPr>
          <w:b/>
          <w:bCs/>
          <w:color w:val="000000"/>
          <w:spacing w:val="-1"/>
          <w:szCs w:val="28"/>
        </w:rPr>
        <w:t xml:space="preserve"> сентября 202</w:t>
      </w:r>
      <w:r w:rsidR="00EF190B">
        <w:rPr>
          <w:b/>
          <w:bCs/>
          <w:color w:val="000000"/>
          <w:spacing w:val="-1"/>
          <w:szCs w:val="28"/>
        </w:rPr>
        <w:t>2</w:t>
      </w:r>
      <w:r w:rsidRPr="0022541D">
        <w:rPr>
          <w:b/>
          <w:bCs/>
          <w:color w:val="000000"/>
          <w:spacing w:val="-1"/>
          <w:szCs w:val="28"/>
        </w:rPr>
        <w:t xml:space="preserve"> года</w:t>
      </w:r>
    </w:p>
    <w:p w:rsidR="0022541D" w:rsidRPr="0022541D" w:rsidRDefault="0022541D" w:rsidP="007621C5">
      <w:pPr>
        <w:pStyle w:val="a3"/>
        <w:jc w:val="center"/>
        <w:rPr>
          <w:b/>
          <w:bCs/>
          <w:color w:val="000000"/>
          <w:spacing w:val="-1"/>
          <w:szCs w:val="28"/>
        </w:rPr>
      </w:pPr>
    </w:p>
    <w:p w:rsidR="0022541D" w:rsidRPr="0022541D" w:rsidRDefault="0022541D" w:rsidP="0022541D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частью 3 статьи 74 Федерального закона «</w:t>
      </w:r>
      <w:r w:rsidRPr="0022541D">
        <w:rPr>
          <w:szCs w:val="28"/>
        </w:rPr>
        <w:t xml:space="preserve">Об основных гарантиях избирательных прав и права на участие в референдуме граждан Российской Федерации», статьей 23 Федерального закона «О Государственной автоматизированной системе Российской Федерации «Выборы» территориальная  избирательная комиссия Бейского района, </w:t>
      </w:r>
      <w:r w:rsidRPr="00E55FEE">
        <w:rPr>
          <w:szCs w:val="28"/>
        </w:rPr>
        <w:t>территориальной избирательной комиссии Бейского района</w:t>
      </w:r>
      <w:r w:rsidRPr="0022541D">
        <w:rPr>
          <w:szCs w:val="28"/>
        </w:rPr>
        <w:t>»,</w:t>
      </w:r>
      <w:r>
        <w:rPr>
          <w:szCs w:val="28"/>
        </w:rPr>
        <w:t xml:space="preserve"> </w:t>
      </w:r>
      <w:r w:rsidRPr="0022541D">
        <w:rPr>
          <w:b/>
          <w:szCs w:val="28"/>
        </w:rPr>
        <w:t>постановила:</w:t>
      </w:r>
    </w:p>
    <w:p w:rsidR="0022541D" w:rsidRPr="00D36EBD" w:rsidRDefault="0022541D" w:rsidP="007621C5">
      <w:pPr>
        <w:ind w:firstLine="708"/>
        <w:jc w:val="center"/>
        <w:rPr>
          <w:b/>
          <w:i/>
        </w:rPr>
      </w:pPr>
    </w:p>
    <w:p w:rsidR="0022541D" w:rsidRDefault="0022541D" w:rsidP="0022541D">
      <w:pPr>
        <w:pStyle w:val="ae"/>
        <w:numPr>
          <w:ilvl w:val="0"/>
          <w:numId w:val="6"/>
        </w:numPr>
        <w:spacing w:line="360" w:lineRule="auto"/>
        <w:ind w:left="0" w:firstLine="708"/>
        <w:jc w:val="both"/>
      </w:pPr>
      <w:r>
        <w:t xml:space="preserve">Утвердить </w:t>
      </w:r>
      <w:r w:rsidRPr="0022541D">
        <w:rPr>
          <w:szCs w:val="28"/>
        </w:rPr>
        <w:t>рабочую группу при территориальной избирательной комиссии Бейского района по информационным спорам  и иным вопросам информационного обеспечения выборов, референдумов</w:t>
      </w:r>
      <w:r>
        <w:t xml:space="preserve"> в следующем составе:</w:t>
      </w: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</w:tblGrid>
      <w:tr w:rsidR="0022541D" w:rsidTr="0022541D">
        <w:trPr>
          <w:trHeight w:val="1130"/>
        </w:trPr>
        <w:tc>
          <w:tcPr>
            <w:tcW w:w="3260" w:type="dxa"/>
            <w:hideMark/>
          </w:tcPr>
          <w:p w:rsidR="0022541D" w:rsidRPr="0022541D" w:rsidRDefault="0022541D" w:rsidP="0022541D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Протасова Анна Юрьевна</w:t>
            </w:r>
          </w:p>
        </w:tc>
        <w:tc>
          <w:tcPr>
            <w:tcW w:w="5670" w:type="dxa"/>
            <w:hideMark/>
          </w:tcPr>
          <w:p w:rsidR="0022541D" w:rsidRPr="0022541D" w:rsidRDefault="0022541D" w:rsidP="0022541D">
            <w:pPr>
              <w:spacing w:line="360" w:lineRule="auto"/>
              <w:jc w:val="both"/>
              <w:rPr>
                <w:szCs w:val="28"/>
              </w:rPr>
            </w:pPr>
            <w:r w:rsidRPr="0022541D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член территориальной избирательной комиссии </w:t>
            </w:r>
            <w:r w:rsidRPr="0022541D">
              <w:rPr>
                <w:szCs w:val="28"/>
              </w:rPr>
              <w:t>Бейского района</w:t>
            </w:r>
            <w:r>
              <w:rPr>
                <w:szCs w:val="28"/>
              </w:rPr>
              <w:t xml:space="preserve"> с правом решающего голоса</w:t>
            </w:r>
            <w:r w:rsidRPr="0022541D">
              <w:rPr>
                <w:szCs w:val="28"/>
              </w:rPr>
              <w:t>, руководитель группы;</w:t>
            </w:r>
          </w:p>
        </w:tc>
      </w:tr>
      <w:tr w:rsidR="0022541D" w:rsidTr="0022541D">
        <w:trPr>
          <w:trHeight w:val="1130"/>
        </w:trPr>
        <w:tc>
          <w:tcPr>
            <w:tcW w:w="3260" w:type="dxa"/>
            <w:hideMark/>
          </w:tcPr>
          <w:p w:rsidR="00EF190B" w:rsidRDefault="00EF190B" w:rsidP="00EF190B">
            <w:pPr>
              <w:spacing w:line="276" w:lineRule="auto"/>
              <w:rPr>
                <w:b/>
              </w:rPr>
            </w:pPr>
            <w:r>
              <w:t xml:space="preserve">Слободчук Татьяна Николаевна </w:t>
            </w:r>
          </w:p>
          <w:p w:rsidR="0022541D" w:rsidRPr="0022541D" w:rsidRDefault="0022541D" w:rsidP="0022541D">
            <w:pPr>
              <w:spacing w:line="360" w:lineRule="auto"/>
              <w:rPr>
                <w:szCs w:val="28"/>
              </w:rPr>
            </w:pPr>
          </w:p>
        </w:tc>
        <w:tc>
          <w:tcPr>
            <w:tcW w:w="5670" w:type="dxa"/>
            <w:hideMark/>
          </w:tcPr>
          <w:p w:rsidR="0022541D" w:rsidRPr="0022541D" w:rsidRDefault="0022541D" w:rsidP="0022541D">
            <w:pPr>
              <w:spacing w:line="360" w:lineRule="auto"/>
              <w:jc w:val="both"/>
              <w:rPr>
                <w:szCs w:val="28"/>
              </w:rPr>
            </w:pPr>
            <w:r w:rsidRPr="0022541D">
              <w:rPr>
                <w:szCs w:val="28"/>
              </w:rPr>
              <w:t xml:space="preserve">– </w:t>
            </w:r>
            <w:r>
              <w:rPr>
                <w:szCs w:val="28"/>
              </w:rPr>
              <w:t xml:space="preserve">секретарь территориальной избирательной комиссии </w:t>
            </w:r>
            <w:r w:rsidRPr="0022541D">
              <w:rPr>
                <w:szCs w:val="28"/>
              </w:rPr>
              <w:t>Бейского района, заместитель руководителя группы;</w:t>
            </w:r>
          </w:p>
        </w:tc>
      </w:tr>
      <w:tr w:rsidR="0022541D" w:rsidTr="007621C5">
        <w:trPr>
          <w:cantSplit/>
          <w:trHeight w:val="830"/>
        </w:trPr>
        <w:tc>
          <w:tcPr>
            <w:tcW w:w="8930" w:type="dxa"/>
            <w:gridSpan w:val="2"/>
          </w:tcPr>
          <w:p w:rsidR="0022541D" w:rsidRDefault="0022541D" w:rsidP="007621C5">
            <w:pPr>
              <w:jc w:val="both"/>
              <w:rPr>
                <w:rFonts w:eastAsia="Calibri"/>
                <w:b/>
                <w:sz w:val="10"/>
                <w:lang w:eastAsia="en-US"/>
              </w:rPr>
            </w:pPr>
          </w:p>
          <w:p w:rsidR="0022541D" w:rsidRDefault="0022541D" w:rsidP="007621C5">
            <w:pPr>
              <w:spacing w:after="200" w:line="276" w:lineRule="auto"/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t>Члены Рабочей группы:</w:t>
            </w:r>
          </w:p>
        </w:tc>
      </w:tr>
      <w:tr w:rsidR="0022541D" w:rsidTr="007621C5">
        <w:trPr>
          <w:trHeight w:val="850"/>
        </w:trPr>
        <w:tc>
          <w:tcPr>
            <w:tcW w:w="3260" w:type="dxa"/>
            <w:hideMark/>
          </w:tcPr>
          <w:p w:rsidR="0022541D" w:rsidRDefault="0022541D" w:rsidP="0022541D">
            <w:pPr>
              <w:spacing w:line="276" w:lineRule="auto"/>
              <w:rPr>
                <w:b/>
              </w:rPr>
            </w:pPr>
            <w:r>
              <w:t>Протасова Софья Владимировна</w:t>
            </w:r>
          </w:p>
        </w:tc>
        <w:tc>
          <w:tcPr>
            <w:tcW w:w="5670" w:type="dxa"/>
            <w:hideMark/>
          </w:tcPr>
          <w:p w:rsidR="0022541D" w:rsidRDefault="0022541D" w:rsidP="007621C5">
            <w:pPr>
              <w:spacing w:line="276" w:lineRule="auto"/>
              <w:jc w:val="both"/>
              <w:rPr>
                <w:b/>
              </w:rPr>
            </w:pPr>
            <w:r>
              <w:t xml:space="preserve">– </w:t>
            </w:r>
            <w:r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color w:val="000000"/>
                <w:szCs w:val="28"/>
              </w:rPr>
              <w:t>Бейского района</w:t>
            </w:r>
            <w:r>
              <w:rPr>
                <w:szCs w:val="28"/>
              </w:rPr>
              <w:t xml:space="preserve"> с правом решающего голоса</w:t>
            </w:r>
            <w:r>
              <w:t>;</w:t>
            </w:r>
          </w:p>
        </w:tc>
      </w:tr>
      <w:tr w:rsidR="0022541D" w:rsidTr="007621C5">
        <w:trPr>
          <w:trHeight w:val="850"/>
        </w:trPr>
        <w:tc>
          <w:tcPr>
            <w:tcW w:w="3260" w:type="dxa"/>
            <w:hideMark/>
          </w:tcPr>
          <w:p w:rsidR="0022541D" w:rsidRDefault="00EF190B" w:rsidP="00EF190B">
            <w:pPr>
              <w:spacing w:line="276" w:lineRule="auto"/>
              <w:rPr>
                <w:b/>
              </w:rPr>
            </w:pPr>
            <w:r>
              <w:lastRenderedPageBreak/>
              <w:t>Ракова Любовь Ивановна</w:t>
            </w:r>
          </w:p>
          <w:p w:rsidR="00EF190B" w:rsidRDefault="00EF190B" w:rsidP="0022541D">
            <w:pPr>
              <w:spacing w:line="276" w:lineRule="auto"/>
            </w:pPr>
          </w:p>
          <w:p w:rsidR="0022541D" w:rsidRDefault="0022541D" w:rsidP="0022541D">
            <w:pPr>
              <w:spacing w:line="276" w:lineRule="auto"/>
              <w:rPr>
                <w:b/>
              </w:rPr>
            </w:pPr>
            <w:r>
              <w:t>Горев Сергей Николаевич</w:t>
            </w:r>
          </w:p>
        </w:tc>
        <w:tc>
          <w:tcPr>
            <w:tcW w:w="5670" w:type="dxa"/>
          </w:tcPr>
          <w:p w:rsidR="0022541D" w:rsidRDefault="0022541D" w:rsidP="007621C5">
            <w:pPr>
              <w:spacing w:line="276" w:lineRule="auto"/>
              <w:jc w:val="both"/>
              <w:rPr>
                <w:b/>
              </w:rPr>
            </w:pPr>
            <w:r>
              <w:t xml:space="preserve">– </w:t>
            </w:r>
            <w:r>
              <w:rPr>
                <w:szCs w:val="28"/>
              </w:rPr>
              <w:t xml:space="preserve">член территориальной избирательной комиссии </w:t>
            </w:r>
            <w:r>
              <w:rPr>
                <w:color w:val="000000"/>
                <w:szCs w:val="28"/>
              </w:rPr>
              <w:t>Бейского района</w:t>
            </w:r>
            <w:r>
              <w:rPr>
                <w:szCs w:val="28"/>
              </w:rPr>
              <w:t xml:space="preserve"> с правом решающего голоса;</w:t>
            </w:r>
          </w:p>
          <w:p w:rsidR="0022541D" w:rsidRDefault="0022541D" w:rsidP="007621C5">
            <w:pPr>
              <w:spacing w:line="276" w:lineRule="auto"/>
              <w:jc w:val="both"/>
            </w:pPr>
            <w:r>
              <w:t>– главный консультант отдела информатизации и ГАС РФ «Выборы».</w:t>
            </w:r>
          </w:p>
          <w:p w:rsidR="0022541D" w:rsidRDefault="0022541D" w:rsidP="007621C5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2C6DAE" w:rsidRPr="008210CA" w:rsidRDefault="002C6DAE" w:rsidP="002C6DA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2. Контроль за исполнением настоящее постановление возложить на председателя территориальной избирательной комиссии Бейского района </w:t>
      </w:r>
      <w:r w:rsidRPr="002C6DAE">
        <w:rPr>
          <w:szCs w:val="28"/>
        </w:rPr>
        <w:t>С.Н. Мистратова.</w:t>
      </w:r>
    </w:p>
    <w:p w:rsidR="002C6DAE" w:rsidRDefault="002C6DAE" w:rsidP="005803BA">
      <w:pPr>
        <w:spacing w:line="276" w:lineRule="auto"/>
        <w:jc w:val="center"/>
        <w:rPr>
          <w:b/>
          <w:bCs/>
          <w:color w:val="000000"/>
          <w:spacing w:val="-1"/>
          <w:szCs w:val="28"/>
        </w:rPr>
      </w:pPr>
    </w:p>
    <w:p w:rsidR="005803BA" w:rsidRDefault="005803BA" w:rsidP="00336EEF">
      <w:pPr>
        <w:pStyle w:val="a3"/>
        <w:spacing w:after="0"/>
        <w:jc w:val="center"/>
        <w:rPr>
          <w:b/>
          <w:bCs/>
          <w:szCs w:val="28"/>
        </w:rPr>
      </w:pPr>
    </w:p>
    <w:p w:rsidR="00C343C6" w:rsidRPr="00A4021C" w:rsidRDefault="00C343C6" w:rsidP="00F84D37">
      <w:pPr>
        <w:spacing w:after="120" w:line="360" w:lineRule="auto"/>
        <w:jc w:val="both"/>
        <w:rPr>
          <w:i/>
        </w:rPr>
      </w:pPr>
      <w:r w:rsidRPr="00F84D37">
        <w:rPr>
          <w:b/>
          <w:bCs/>
          <w:iCs/>
          <w:szCs w:val="28"/>
        </w:rPr>
        <w:t>Председатель комиссии</w:t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</w:r>
      <w:r w:rsidRPr="00F84D37">
        <w:rPr>
          <w:b/>
          <w:bCs/>
          <w:iCs/>
          <w:szCs w:val="28"/>
        </w:rPr>
        <w:tab/>
        <w:t xml:space="preserve"> </w:t>
      </w:r>
      <w:r w:rsidRPr="00F84D37">
        <w:rPr>
          <w:b/>
          <w:bCs/>
          <w:iCs/>
          <w:szCs w:val="28"/>
        </w:rPr>
        <w:tab/>
        <w:t>С.Н.</w:t>
      </w:r>
      <w:r w:rsidRPr="00A4021C">
        <w:t xml:space="preserve"> </w:t>
      </w:r>
      <w:r w:rsidRPr="00F84D37">
        <w:rPr>
          <w:b/>
          <w:bCs/>
          <w:iCs/>
          <w:szCs w:val="28"/>
        </w:rPr>
        <w:t>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 w:rsidR="00246C5D">
        <w:rPr>
          <w:rFonts w:ascii="Times New Roman" w:hAnsi="Times New Roman"/>
          <w:i w:val="0"/>
        </w:rPr>
        <w:tab/>
      </w:r>
      <w:r w:rsidR="00EF190B">
        <w:rPr>
          <w:rFonts w:ascii="Times New Roman" w:hAnsi="Times New Roman"/>
          <w:i w:val="0"/>
        </w:rPr>
        <w:t>Т.Н. Слободчук</w:t>
      </w:r>
    </w:p>
    <w:sectPr w:rsidR="00426550" w:rsidSect="007A243B">
      <w:pgSz w:w="11906" w:h="16838"/>
      <w:pgMar w:top="709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4E1" w:rsidRDefault="001744E1" w:rsidP="00D307D1">
      <w:r>
        <w:separator/>
      </w:r>
    </w:p>
  </w:endnote>
  <w:endnote w:type="continuationSeparator" w:id="0">
    <w:p w:rsidR="001744E1" w:rsidRDefault="001744E1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4E1" w:rsidRDefault="001744E1" w:rsidP="00D307D1">
      <w:r>
        <w:separator/>
      </w:r>
    </w:p>
  </w:footnote>
  <w:footnote w:type="continuationSeparator" w:id="0">
    <w:p w:rsidR="001744E1" w:rsidRDefault="001744E1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5945"/>
    <w:multiLevelType w:val="hybridMultilevel"/>
    <w:tmpl w:val="CC508CA6"/>
    <w:lvl w:ilvl="0" w:tplc="7B78278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2E401A"/>
    <w:multiLevelType w:val="hybridMultilevel"/>
    <w:tmpl w:val="8292A91C"/>
    <w:lvl w:ilvl="0" w:tplc="7B586E6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E465222"/>
    <w:multiLevelType w:val="hybridMultilevel"/>
    <w:tmpl w:val="72D01E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7EE310E"/>
    <w:multiLevelType w:val="hybridMultilevel"/>
    <w:tmpl w:val="358A7A1A"/>
    <w:lvl w:ilvl="0" w:tplc="E18E97F6">
      <w:start w:val="1"/>
      <w:numFmt w:val="decimal"/>
      <w:lvlText w:val="%1."/>
      <w:lvlJc w:val="left"/>
      <w:pPr>
        <w:ind w:left="77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617F"/>
    <w:rsid w:val="00012B8F"/>
    <w:rsid w:val="00050AEF"/>
    <w:rsid w:val="00067A47"/>
    <w:rsid w:val="0008248B"/>
    <w:rsid w:val="000A4180"/>
    <w:rsid w:val="000B029C"/>
    <w:rsid w:val="000E23B7"/>
    <w:rsid w:val="000F2BD2"/>
    <w:rsid w:val="001075D8"/>
    <w:rsid w:val="00110A69"/>
    <w:rsid w:val="001248A3"/>
    <w:rsid w:val="00141FEA"/>
    <w:rsid w:val="001744E1"/>
    <w:rsid w:val="001864EF"/>
    <w:rsid w:val="001B2B90"/>
    <w:rsid w:val="001E5247"/>
    <w:rsid w:val="001E728E"/>
    <w:rsid w:val="001F6B48"/>
    <w:rsid w:val="00212A86"/>
    <w:rsid w:val="0022541D"/>
    <w:rsid w:val="00237A00"/>
    <w:rsid w:val="00240350"/>
    <w:rsid w:val="00246C5D"/>
    <w:rsid w:val="00251F6A"/>
    <w:rsid w:val="0029090E"/>
    <w:rsid w:val="002A4B2B"/>
    <w:rsid w:val="002B0685"/>
    <w:rsid w:val="002C6DAE"/>
    <w:rsid w:val="002D6318"/>
    <w:rsid w:val="002E1403"/>
    <w:rsid w:val="002F7820"/>
    <w:rsid w:val="00336EEF"/>
    <w:rsid w:val="003419CF"/>
    <w:rsid w:val="00350E2B"/>
    <w:rsid w:val="00362213"/>
    <w:rsid w:val="0036702F"/>
    <w:rsid w:val="00375B2A"/>
    <w:rsid w:val="00381D2E"/>
    <w:rsid w:val="003917EA"/>
    <w:rsid w:val="003A2AA6"/>
    <w:rsid w:val="003B3D35"/>
    <w:rsid w:val="003D4078"/>
    <w:rsid w:val="003E0E9D"/>
    <w:rsid w:val="00423CA8"/>
    <w:rsid w:val="00424E56"/>
    <w:rsid w:val="00426550"/>
    <w:rsid w:val="00426992"/>
    <w:rsid w:val="0043751F"/>
    <w:rsid w:val="00454D34"/>
    <w:rsid w:val="004A7D7F"/>
    <w:rsid w:val="004E222F"/>
    <w:rsid w:val="0052547D"/>
    <w:rsid w:val="00565593"/>
    <w:rsid w:val="00573205"/>
    <w:rsid w:val="00577781"/>
    <w:rsid w:val="005803BA"/>
    <w:rsid w:val="005913F7"/>
    <w:rsid w:val="005A23E2"/>
    <w:rsid w:val="005A4345"/>
    <w:rsid w:val="005B5232"/>
    <w:rsid w:val="00610BEA"/>
    <w:rsid w:val="00627C6B"/>
    <w:rsid w:val="00642AC1"/>
    <w:rsid w:val="006604AE"/>
    <w:rsid w:val="00695C76"/>
    <w:rsid w:val="006B2502"/>
    <w:rsid w:val="006C0505"/>
    <w:rsid w:val="006D5154"/>
    <w:rsid w:val="006E651A"/>
    <w:rsid w:val="006F16E9"/>
    <w:rsid w:val="006F5971"/>
    <w:rsid w:val="007157CE"/>
    <w:rsid w:val="0072618A"/>
    <w:rsid w:val="00731C27"/>
    <w:rsid w:val="00755FE0"/>
    <w:rsid w:val="00776E65"/>
    <w:rsid w:val="007972E3"/>
    <w:rsid w:val="007A16FB"/>
    <w:rsid w:val="007A243B"/>
    <w:rsid w:val="007D2C69"/>
    <w:rsid w:val="00807A0B"/>
    <w:rsid w:val="00851B5A"/>
    <w:rsid w:val="00851D0F"/>
    <w:rsid w:val="00875C5D"/>
    <w:rsid w:val="00877932"/>
    <w:rsid w:val="00884748"/>
    <w:rsid w:val="00894B29"/>
    <w:rsid w:val="00896023"/>
    <w:rsid w:val="008D33BE"/>
    <w:rsid w:val="008F4012"/>
    <w:rsid w:val="00916B7E"/>
    <w:rsid w:val="009174FD"/>
    <w:rsid w:val="00923307"/>
    <w:rsid w:val="009522F9"/>
    <w:rsid w:val="0095350B"/>
    <w:rsid w:val="00956992"/>
    <w:rsid w:val="0097024A"/>
    <w:rsid w:val="00984041"/>
    <w:rsid w:val="00985A23"/>
    <w:rsid w:val="00986C7F"/>
    <w:rsid w:val="00987F6C"/>
    <w:rsid w:val="009A5AA3"/>
    <w:rsid w:val="009C1B79"/>
    <w:rsid w:val="009E3D8C"/>
    <w:rsid w:val="00A0059F"/>
    <w:rsid w:val="00A02770"/>
    <w:rsid w:val="00A0566B"/>
    <w:rsid w:val="00A120E5"/>
    <w:rsid w:val="00A41544"/>
    <w:rsid w:val="00A55198"/>
    <w:rsid w:val="00AB5CE7"/>
    <w:rsid w:val="00AD2CCD"/>
    <w:rsid w:val="00B07B01"/>
    <w:rsid w:val="00B80826"/>
    <w:rsid w:val="00B863B0"/>
    <w:rsid w:val="00B90A61"/>
    <w:rsid w:val="00BD7BBF"/>
    <w:rsid w:val="00BF5585"/>
    <w:rsid w:val="00BF7850"/>
    <w:rsid w:val="00C060FB"/>
    <w:rsid w:val="00C14DFD"/>
    <w:rsid w:val="00C22713"/>
    <w:rsid w:val="00C343C6"/>
    <w:rsid w:val="00C4366F"/>
    <w:rsid w:val="00C81036"/>
    <w:rsid w:val="00CB56DE"/>
    <w:rsid w:val="00D16C73"/>
    <w:rsid w:val="00D307D1"/>
    <w:rsid w:val="00D33D0E"/>
    <w:rsid w:val="00D87151"/>
    <w:rsid w:val="00D9130E"/>
    <w:rsid w:val="00DC4B11"/>
    <w:rsid w:val="00DD4E90"/>
    <w:rsid w:val="00DF04ED"/>
    <w:rsid w:val="00DF5346"/>
    <w:rsid w:val="00DF58E9"/>
    <w:rsid w:val="00E008FB"/>
    <w:rsid w:val="00E127FE"/>
    <w:rsid w:val="00E13269"/>
    <w:rsid w:val="00E43474"/>
    <w:rsid w:val="00E44C48"/>
    <w:rsid w:val="00E65E86"/>
    <w:rsid w:val="00E94164"/>
    <w:rsid w:val="00E973E4"/>
    <w:rsid w:val="00EC3672"/>
    <w:rsid w:val="00EE6940"/>
    <w:rsid w:val="00EF190B"/>
    <w:rsid w:val="00EF1C9B"/>
    <w:rsid w:val="00F22C93"/>
    <w:rsid w:val="00F27398"/>
    <w:rsid w:val="00F35896"/>
    <w:rsid w:val="00F44877"/>
    <w:rsid w:val="00F733B9"/>
    <w:rsid w:val="00F772FE"/>
    <w:rsid w:val="00F8412D"/>
    <w:rsid w:val="00F84D37"/>
    <w:rsid w:val="00FA6F79"/>
    <w:rsid w:val="00FA79F9"/>
    <w:rsid w:val="00FB4D2D"/>
    <w:rsid w:val="00FB51AE"/>
    <w:rsid w:val="00FF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6DAF3-BEA7-4A79-98BD-2AA542C9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642AC1"/>
    <w:pPr>
      <w:ind w:left="720"/>
      <w:contextualSpacing/>
    </w:pPr>
  </w:style>
  <w:style w:type="character" w:customStyle="1" w:styleId="41">
    <w:name w:val="Основной текст (4)_"/>
    <w:link w:val="42"/>
    <w:rsid w:val="002C6DAE"/>
    <w:rPr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C6DAE"/>
    <w:pPr>
      <w:widowControl w:val="0"/>
      <w:shd w:val="clear" w:color="auto" w:fill="FFFFFF"/>
      <w:spacing w:before="1080" w:after="420" w:line="320" w:lineRule="exact"/>
      <w:jc w:val="center"/>
    </w:pPr>
    <w:rPr>
      <w:rFonts w:asciiTheme="minorHAnsi" w:eastAsiaTheme="minorHAnsi" w:hAnsiTheme="minorHAnsi" w:cstheme="minorBidi"/>
      <w:b/>
      <w:bCs/>
      <w:szCs w:val="28"/>
      <w:lang w:eastAsia="en-US"/>
    </w:rPr>
  </w:style>
  <w:style w:type="character" w:customStyle="1" w:styleId="44pt">
    <w:name w:val="Основной текст (4) + Интервал 4 pt"/>
    <w:basedOn w:val="41"/>
    <w:rsid w:val="002C6DAE"/>
    <w:rPr>
      <w:rFonts w:ascii="Times New Roman" w:eastAsia="Times New Roman" w:hAnsi="Times New Roman" w:cs="Times New Roman"/>
      <w:b/>
      <w:bCs/>
      <w:color w:val="000000"/>
      <w:spacing w:val="9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7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E39B-0BE9-4CAE-B2F7-DDB3C047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2020-09-18T08:45:00Z</cp:lastPrinted>
  <dcterms:created xsi:type="dcterms:W3CDTF">2022-06-23T09:44:00Z</dcterms:created>
  <dcterms:modified xsi:type="dcterms:W3CDTF">2022-06-23T09:44:00Z</dcterms:modified>
</cp:coreProperties>
</file>